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C2FF" w14:textId="77777777" w:rsidR="002B10C4" w:rsidRPr="001C6D57" w:rsidRDefault="002B10C4" w:rsidP="0051587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C6D57">
        <w:rPr>
          <w:rFonts w:asciiTheme="majorBidi" w:hAnsiTheme="majorBidi" w:cstheme="majorBidi"/>
          <w:b/>
          <w:bCs/>
          <w:sz w:val="24"/>
          <w:szCs w:val="24"/>
        </w:rPr>
        <w:t xml:space="preserve">ACSONI </w:t>
      </w:r>
      <w:r w:rsidR="00005B25" w:rsidRPr="001C6D57">
        <w:rPr>
          <w:rFonts w:asciiTheme="majorBidi" w:hAnsiTheme="majorBidi" w:cstheme="majorBidi"/>
          <w:b/>
          <w:bCs/>
          <w:sz w:val="24"/>
          <w:szCs w:val="24"/>
        </w:rPr>
        <w:t>AGM</w:t>
      </w:r>
      <w:r w:rsidRPr="001C6D57">
        <w:rPr>
          <w:rFonts w:asciiTheme="majorBidi" w:hAnsiTheme="majorBidi" w:cstheme="majorBidi"/>
          <w:b/>
          <w:bCs/>
          <w:sz w:val="24"/>
          <w:szCs w:val="24"/>
        </w:rPr>
        <w:t xml:space="preserve"> 2022</w:t>
      </w:r>
    </w:p>
    <w:p w14:paraId="5335FA82" w14:textId="4B156C81" w:rsidR="00005B25" w:rsidRPr="001C6D57" w:rsidRDefault="003902FB" w:rsidP="00515876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1C6D57">
        <w:rPr>
          <w:rFonts w:asciiTheme="majorBidi" w:hAnsiTheme="majorBidi" w:cstheme="majorBidi"/>
          <w:b/>
          <w:bCs/>
        </w:rPr>
        <w:t xml:space="preserve">31 </w:t>
      </w:r>
      <w:r w:rsidR="00411A39" w:rsidRPr="001C6D57">
        <w:rPr>
          <w:rFonts w:asciiTheme="majorBidi" w:hAnsiTheme="majorBidi" w:cstheme="majorBidi"/>
          <w:b/>
          <w:bCs/>
        </w:rPr>
        <w:t>August 2022</w:t>
      </w:r>
    </w:p>
    <w:p w14:paraId="33530DA0" w14:textId="12FF00AC" w:rsidR="00411A39" w:rsidRPr="001C6D57" w:rsidRDefault="00411A39" w:rsidP="00515876">
      <w:pPr>
        <w:spacing w:line="360" w:lineRule="auto"/>
        <w:jc w:val="both"/>
        <w:rPr>
          <w:rFonts w:asciiTheme="majorHAnsi" w:hAnsiTheme="majorHAnsi" w:cstheme="majorHAnsi"/>
          <w:b/>
          <w:bCs/>
          <w:i/>
          <w:iCs/>
        </w:rPr>
      </w:pPr>
      <w:r w:rsidRPr="001C6D57">
        <w:rPr>
          <w:rFonts w:asciiTheme="majorHAnsi" w:hAnsiTheme="majorHAnsi" w:cstheme="majorHAnsi"/>
          <w:b/>
          <w:bCs/>
          <w:i/>
          <w:iCs/>
        </w:rPr>
        <w:t xml:space="preserve">The 2022 AGM took place in the ACSONI office </w:t>
      </w:r>
      <w:r w:rsidR="00640CB0" w:rsidRPr="001C6D57">
        <w:rPr>
          <w:rFonts w:asciiTheme="majorHAnsi" w:hAnsiTheme="majorHAnsi" w:cstheme="majorHAnsi"/>
          <w:b/>
          <w:bCs/>
          <w:i/>
          <w:iCs/>
        </w:rPr>
        <w:t xml:space="preserve">in a hybrid way. </w:t>
      </w:r>
      <w:r w:rsidR="0070503C" w:rsidRPr="001C6D57">
        <w:rPr>
          <w:rFonts w:asciiTheme="majorHAnsi" w:hAnsiTheme="majorHAnsi" w:cstheme="majorHAnsi"/>
          <w:b/>
          <w:bCs/>
          <w:i/>
          <w:iCs/>
        </w:rPr>
        <w:t xml:space="preserve">Around 15 </w:t>
      </w:r>
      <w:r w:rsidR="007963E8" w:rsidRPr="001C6D57">
        <w:rPr>
          <w:rFonts w:asciiTheme="majorHAnsi" w:hAnsiTheme="majorHAnsi" w:cstheme="majorHAnsi"/>
          <w:b/>
          <w:bCs/>
          <w:i/>
          <w:iCs/>
        </w:rPr>
        <w:t>members</w:t>
      </w:r>
      <w:r w:rsidR="0070503C" w:rsidRPr="001C6D57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D80B89" w:rsidRPr="001C6D57">
        <w:rPr>
          <w:rFonts w:asciiTheme="majorHAnsi" w:hAnsiTheme="majorHAnsi" w:cstheme="majorHAnsi"/>
          <w:b/>
          <w:bCs/>
          <w:i/>
          <w:iCs/>
        </w:rPr>
        <w:t xml:space="preserve">plus the ACSONI staff </w:t>
      </w:r>
      <w:r w:rsidR="002B10C4" w:rsidRPr="001C6D57">
        <w:rPr>
          <w:rFonts w:asciiTheme="majorHAnsi" w:hAnsiTheme="majorHAnsi" w:cstheme="majorHAnsi"/>
          <w:b/>
          <w:bCs/>
          <w:i/>
          <w:iCs/>
        </w:rPr>
        <w:t>(</w:t>
      </w:r>
      <w:r w:rsidR="00D42ABC" w:rsidRPr="001C6D57">
        <w:rPr>
          <w:rFonts w:asciiTheme="majorHAnsi" w:hAnsiTheme="majorHAnsi" w:cstheme="majorHAnsi"/>
          <w:b/>
          <w:bCs/>
          <w:i/>
          <w:iCs/>
        </w:rPr>
        <w:t>O</w:t>
      </w:r>
      <w:r w:rsidR="00D42ABC" w:rsidRPr="001C6D57">
        <w:rPr>
          <w:rFonts w:asciiTheme="majorHAnsi" w:hAnsiTheme="majorHAnsi" w:cstheme="majorHAnsi"/>
          <w:b/>
          <w:bCs/>
          <w:i/>
          <w:iCs/>
        </w:rPr>
        <w:t>mer Osman, Takura Makoni</w:t>
      </w:r>
      <w:r w:rsidR="00042576" w:rsidRPr="001C6D57">
        <w:rPr>
          <w:rFonts w:asciiTheme="majorHAnsi" w:hAnsiTheme="majorHAnsi" w:cstheme="majorHAnsi"/>
          <w:b/>
          <w:bCs/>
          <w:i/>
          <w:iCs/>
        </w:rPr>
        <w:t xml:space="preserve">, </w:t>
      </w:r>
      <w:proofErr w:type="spellStart"/>
      <w:r w:rsidR="00042576" w:rsidRPr="001C6D57">
        <w:rPr>
          <w:rFonts w:asciiTheme="majorHAnsi" w:hAnsiTheme="majorHAnsi" w:cstheme="majorHAnsi"/>
          <w:b/>
          <w:bCs/>
          <w:i/>
          <w:iCs/>
        </w:rPr>
        <w:t>Mohaddeseh</w:t>
      </w:r>
      <w:proofErr w:type="spellEnd"/>
      <w:r w:rsidR="00042576" w:rsidRPr="001C6D57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042576" w:rsidRPr="001C6D57">
        <w:rPr>
          <w:rFonts w:asciiTheme="majorHAnsi" w:hAnsiTheme="majorHAnsi" w:cstheme="majorHAnsi"/>
          <w:b/>
          <w:bCs/>
          <w:i/>
          <w:iCs/>
        </w:rPr>
        <w:t>Ziyachi</w:t>
      </w:r>
      <w:proofErr w:type="spellEnd"/>
      <w:r w:rsidR="00042576" w:rsidRPr="001C6D57">
        <w:rPr>
          <w:rFonts w:asciiTheme="majorHAnsi" w:hAnsiTheme="majorHAnsi" w:cstheme="majorHAnsi"/>
          <w:b/>
          <w:bCs/>
          <w:i/>
          <w:iCs/>
        </w:rPr>
        <w:t xml:space="preserve">) </w:t>
      </w:r>
      <w:r w:rsidR="00D80B89" w:rsidRPr="001C6D57">
        <w:rPr>
          <w:rFonts w:asciiTheme="majorHAnsi" w:hAnsiTheme="majorHAnsi" w:cstheme="majorHAnsi"/>
          <w:b/>
          <w:bCs/>
          <w:i/>
          <w:iCs/>
        </w:rPr>
        <w:t>and trustees</w:t>
      </w:r>
      <w:r w:rsidR="00042576" w:rsidRPr="001C6D57">
        <w:rPr>
          <w:rFonts w:asciiTheme="majorHAnsi" w:hAnsiTheme="majorHAnsi" w:cstheme="majorHAnsi"/>
          <w:b/>
          <w:bCs/>
          <w:i/>
          <w:iCs/>
        </w:rPr>
        <w:t xml:space="preserve"> (</w:t>
      </w:r>
      <w:proofErr w:type="spellStart"/>
      <w:r w:rsidR="00042576" w:rsidRPr="001C6D57">
        <w:rPr>
          <w:rFonts w:asciiTheme="majorHAnsi" w:hAnsiTheme="majorHAnsi" w:cstheme="majorHAnsi"/>
          <w:b/>
          <w:bCs/>
          <w:i/>
          <w:iCs/>
        </w:rPr>
        <w:t>D</w:t>
      </w:r>
      <w:r w:rsidR="00042576" w:rsidRPr="001C6D57">
        <w:rPr>
          <w:rFonts w:asciiTheme="majorHAnsi" w:hAnsiTheme="majorHAnsi" w:cstheme="majorHAnsi"/>
          <w:b/>
          <w:bCs/>
          <w:i/>
          <w:iCs/>
        </w:rPr>
        <w:t>r.</w:t>
      </w:r>
      <w:proofErr w:type="spellEnd"/>
      <w:r w:rsidR="00042576" w:rsidRPr="001C6D57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AA774A" w:rsidRPr="001C6D57">
        <w:rPr>
          <w:rFonts w:asciiTheme="majorHAnsi" w:hAnsiTheme="majorHAnsi" w:cstheme="majorHAnsi"/>
          <w:b/>
          <w:bCs/>
          <w:i/>
          <w:iCs/>
        </w:rPr>
        <w:t>Livingstone</w:t>
      </w:r>
      <w:r w:rsidR="00042576" w:rsidRPr="001C6D57">
        <w:rPr>
          <w:rFonts w:asciiTheme="majorHAnsi" w:hAnsiTheme="majorHAnsi" w:cstheme="majorHAnsi"/>
          <w:b/>
          <w:bCs/>
          <w:i/>
          <w:iCs/>
        </w:rPr>
        <w:t xml:space="preserve"> Thompson (Chair), Lori Gatsi-Barnett (Treasurer)</w:t>
      </w:r>
      <w:r w:rsidR="007963E8" w:rsidRPr="001C6D57">
        <w:rPr>
          <w:rFonts w:asciiTheme="majorHAnsi" w:hAnsiTheme="majorHAnsi" w:cstheme="majorHAnsi"/>
          <w:b/>
          <w:bCs/>
          <w:i/>
          <w:iCs/>
        </w:rPr>
        <w:t xml:space="preserve">, </w:t>
      </w:r>
      <w:r w:rsidR="00042576" w:rsidRPr="001C6D57">
        <w:rPr>
          <w:rFonts w:asciiTheme="majorHAnsi" w:hAnsiTheme="majorHAnsi" w:cstheme="majorHAnsi"/>
          <w:b/>
          <w:bCs/>
          <w:i/>
          <w:iCs/>
        </w:rPr>
        <w:t xml:space="preserve">Simon Barr, Lillian </w:t>
      </w:r>
      <w:proofErr w:type="spellStart"/>
      <w:r w:rsidR="00AA774A" w:rsidRPr="001C6D57">
        <w:rPr>
          <w:rFonts w:asciiTheme="majorHAnsi" w:hAnsiTheme="majorHAnsi" w:cstheme="majorHAnsi"/>
          <w:b/>
          <w:bCs/>
          <w:i/>
          <w:iCs/>
        </w:rPr>
        <w:t>Vellem</w:t>
      </w:r>
      <w:proofErr w:type="spellEnd"/>
      <w:r w:rsidR="00AA774A" w:rsidRPr="001C6D57">
        <w:rPr>
          <w:rFonts w:asciiTheme="majorHAnsi" w:hAnsiTheme="majorHAnsi" w:cstheme="majorHAnsi"/>
          <w:b/>
          <w:bCs/>
          <w:i/>
          <w:iCs/>
        </w:rPr>
        <w:t>) attended</w:t>
      </w:r>
      <w:r w:rsidR="00D80B89" w:rsidRPr="001C6D57">
        <w:rPr>
          <w:rFonts w:asciiTheme="majorHAnsi" w:hAnsiTheme="majorHAnsi" w:cstheme="majorHAnsi"/>
          <w:b/>
          <w:bCs/>
          <w:i/>
          <w:iCs/>
        </w:rPr>
        <w:t xml:space="preserve"> the meeting in person and online. </w:t>
      </w:r>
    </w:p>
    <w:p w14:paraId="4FABB9CE" w14:textId="77777777" w:rsidR="00373719" w:rsidRPr="00FD0F49" w:rsidRDefault="00A4554C" w:rsidP="00A26317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  <w:b/>
          <w:bCs/>
        </w:rPr>
        <w:t>Introduction and greeting:</w:t>
      </w:r>
      <w:r w:rsidRPr="00FD0F49">
        <w:rPr>
          <w:rFonts w:asciiTheme="majorHAnsi" w:hAnsiTheme="majorHAnsi" w:cstheme="majorHAnsi"/>
        </w:rPr>
        <w:t xml:space="preserve"> </w:t>
      </w:r>
    </w:p>
    <w:p w14:paraId="20D56501" w14:textId="34B6BFC3" w:rsidR="001A062D" w:rsidRPr="00FD0F49" w:rsidRDefault="00397E41" w:rsidP="00373719">
      <w:pPr>
        <w:spacing w:line="360" w:lineRule="auto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</w:rPr>
        <w:t xml:space="preserve">The meeting started with </w:t>
      </w:r>
      <w:r w:rsidR="000B3743" w:rsidRPr="00FD0F49">
        <w:rPr>
          <w:rFonts w:asciiTheme="majorHAnsi" w:hAnsiTheme="majorHAnsi" w:cstheme="majorHAnsi"/>
        </w:rPr>
        <w:t>the attendees’ introduction</w:t>
      </w:r>
      <w:r w:rsidR="00013208" w:rsidRPr="00FD0F49">
        <w:rPr>
          <w:rFonts w:asciiTheme="majorHAnsi" w:hAnsiTheme="majorHAnsi" w:cstheme="majorHAnsi"/>
        </w:rPr>
        <w:t xml:space="preserve">. Then </w:t>
      </w:r>
      <w:proofErr w:type="spellStart"/>
      <w:r w:rsidR="007A6669">
        <w:rPr>
          <w:rFonts w:asciiTheme="majorHAnsi" w:hAnsiTheme="majorHAnsi" w:cstheme="majorHAnsi"/>
        </w:rPr>
        <w:t>Dr.</w:t>
      </w:r>
      <w:proofErr w:type="spellEnd"/>
      <w:r w:rsidR="0081249F" w:rsidRPr="00FD0F49">
        <w:rPr>
          <w:rFonts w:asciiTheme="majorHAnsi" w:hAnsiTheme="majorHAnsi" w:cstheme="majorHAnsi"/>
        </w:rPr>
        <w:t xml:space="preserve"> Livingstone Thompson as the chairman </w:t>
      </w:r>
      <w:r w:rsidR="001B6017" w:rsidRPr="00FD0F49">
        <w:rPr>
          <w:rFonts w:asciiTheme="majorHAnsi" w:hAnsiTheme="majorHAnsi" w:cstheme="majorHAnsi"/>
        </w:rPr>
        <w:t xml:space="preserve">explained the </w:t>
      </w:r>
      <w:r w:rsidR="001B6017" w:rsidRPr="007A6669">
        <w:rPr>
          <w:rFonts w:asciiTheme="majorHAnsi" w:hAnsiTheme="majorHAnsi" w:cstheme="majorHAnsi"/>
        </w:rPr>
        <w:t>meeting agenda, which was sent</w:t>
      </w:r>
      <w:r w:rsidR="001B6017" w:rsidRPr="00FD0F49">
        <w:rPr>
          <w:rFonts w:asciiTheme="majorHAnsi" w:hAnsiTheme="majorHAnsi" w:cstheme="majorHAnsi"/>
        </w:rPr>
        <w:t xml:space="preserve"> to the attendees in advance. </w:t>
      </w:r>
    </w:p>
    <w:p w14:paraId="10C55F40" w14:textId="77777777" w:rsidR="00373719" w:rsidRPr="00FD0F49" w:rsidRDefault="00A4554C" w:rsidP="00677D08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  <w:b/>
          <w:bCs/>
        </w:rPr>
        <w:t>Charmain’s talk</w:t>
      </w:r>
    </w:p>
    <w:p w14:paraId="5B5D3090" w14:textId="0CEF2611" w:rsidR="00B62410" w:rsidRPr="00FD0F49" w:rsidRDefault="001B6017" w:rsidP="00373719">
      <w:pPr>
        <w:spacing w:line="360" w:lineRule="auto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</w:rPr>
        <w:t xml:space="preserve">The meeting was followed up by </w:t>
      </w:r>
      <w:proofErr w:type="spellStart"/>
      <w:r w:rsidRPr="00FD0F49">
        <w:rPr>
          <w:rFonts w:asciiTheme="majorHAnsi" w:hAnsiTheme="majorHAnsi" w:cstheme="majorHAnsi"/>
          <w:b/>
          <w:bCs/>
        </w:rPr>
        <w:t>Dr</w:t>
      </w:r>
      <w:r w:rsidR="001E21BC" w:rsidRPr="00FD0F49">
        <w:rPr>
          <w:rFonts w:asciiTheme="majorHAnsi" w:hAnsiTheme="majorHAnsi" w:cstheme="majorHAnsi"/>
          <w:b/>
          <w:bCs/>
        </w:rPr>
        <w:t>.</w:t>
      </w:r>
      <w:proofErr w:type="spellEnd"/>
      <w:r w:rsidRPr="00FD0F49">
        <w:rPr>
          <w:rFonts w:asciiTheme="majorHAnsi" w:hAnsiTheme="majorHAnsi" w:cstheme="majorHAnsi"/>
          <w:b/>
          <w:bCs/>
        </w:rPr>
        <w:t xml:space="preserve"> Thompson’s talk</w:t>
      </w:r>
      <w:r w:rsidR="00AD3EFD" w:rsidRPr="00FD0F49">
        <w:rPr>
          <w:rFonts w:asciiTheme="majorHAnsi" w:hAnsiTheme="majorHAnsi" w:cstheme="majorHAnsi"/>
        </w:rPr>
        <w:t xml:space="preserve">, while hard copies of his talk’s </w:t>
      </w:r>
      <w:r w:rsidR="001A062D" w:rsidRPr="00FD0F49">
        <w:rPr>
          <w:rFonts w:asciiTheme="majorHAnsi" w:hAnsiTheme="majorHAnsi" w:cstheme="majorHAnsi"/>
        </w:rPr>
        <w:t>transcripts</w:t>
      </w:r>
      <w:r w:rsidR="00AD3EFD" w:rsidRPr="00FD0F49">
        <w:rPr>
          <w:rFonts w:asciiTheme="majorHAnsi" w:hAnsiTheme="majorHAnsi" w:cstheme="majorHAnsi"/>
        </w:rPr>
        <w:t xml:space="preserve"> were distributed amongst the attendees.</w:t>
      </w:r>
      <w:r w:rsidR="00847A42" w:rsidRPr="00FD0F49">
        <w:rPr>
          <w:rFonts w:asciiTheme="majorHAnsi" w:hAnsiTheme="majorHAnsi" w:cstheme="majorHAnsi"/>
        </w:rPr>
        <w:t xml:space="preserve"> </w:t>
      </w:r>
      <w:proofErr w:type="spellStart"/>
      <w:r w:rsidR="001E21BC" w:rsidRPr="00FD0F49">
        <w:rPr>
          <w:rFonts w:asciiTheme="majorHAnsi" w:hAnsiTheme="majorHAnsi" w:cstheme="majorHAnsi"/>
        </w:rPr>
        <w:t>Dr.</w:t>
      </w:r>
      <w:proofErr w:type="spellEnd"/>
      <w:r w:rsidR="001E21BC" w:rsidRPr="00FD0F49">
        <w:rPr>
          <w:rFonts w:asciiTheme="majorHAnsi" w:hAnsiTheme="majorHAnsi" w:cstheme="majorHAnsi"/>
        </w:rPr>
        <w:t xml:space="preserve"> Thompson presented </w:t>
      </w:r>
      <w:r w:rsidR="00605084" w:rsidRPr="00FD0F49">
        <w:rPr>
          <w:rFonts w:asciiTheme="majorHAnsi" w:hAnsiTheme="majorHAnsi" w:cstheme="majorHAnsi"/>
        </w:rPr>
        <w:t xml:space="preserve">the </w:t>
      </w:r>
      <w:r w:rsidR="001E21BC" w:rsidRPr="00FD0F49">
        <w:rPr>
          <w:rFonts w:asciiTheme="majorHAnsi" w:hAnsiTheme="majorHAnsi" w:cstheme="majorHAnsi"/>
        </w:rPr>
        <w:t>trustees’ report of the ACSONI’s activities during the last year</w:t>
      </w:r>
      <w:r w:rsidR="000A2C99" w:rsidRPr="00FD0F49">
        <w:rPr>
          <w:rFonts w:asciiTheme="majorHAnsi" w:hAnsiTheme="majorHAnsi" w:cstheme="majorHAnsi"/>
        </w:rPr>
        <w:t xml:space="preserve">, </w:t>
      </w:r>
      <w:r w:rsidR="007A6669">
        <w:rPr>
          <w:rFonts w:asciiTheme="majorHAnsi" w:hAnsiTheme="majorHAnsi" w:cstheme="majorHAnsi"/>
        </w:rPr>
        <w:t>briefly</w:t>
      </w:r>
      <w:r w:rsidR="000A2C99" w:rsidRPr="00FD0F49">
        <w:rPr>
          <w:rFonts w:asciiTheme="majorHAnsi" w:hAnsiTheme="majorHAnsi" w:cstheme="majorHAnsi"/>
        </w:rPr>
        <w:t xml:space="preserve"> explaining </w:t>
      </w:r>
      <w:r w:rsidR="000A2C99" w:rsidRPr="00FD0F49">
        <w:rPr>
          <w:rFonts w:asciiTheme="majorHAnsi" w:hAnsiTheme="majorHAnsi" w:cstheme="majorHAnsi"/>
          <w:i/>
          <w:iCs/>
        </w:rPr>
        <w:t>The Management Committee</w:t>
      </w:r>
      <w:r w:rsidR="000A2C99" w:rsidRPr="00FD0F49">
        <w:rPr>
          <w:rFonts w:asciiTheme="majorHAnsi" w:hAnsiTheme="majorHAnsi" w:cstheme="majorHAnsi"/>
          <w:i/>
          <w:iCs/>
        </w:rPr>
        <w:t xml:space="preserve">, </w:t>
      </w:r>
      <w:r w:rsidR="000A2C99" w:rsidRPr="00FD0F49">
        <w:rPr>
          <w:rFonts w:asciiTheme="majorHAnsi" w:hAnsiTheme="majorHAnsi" w:cstheme="majorHAnsi"/>
          <w:i/>
          <w:iCs/>
        </w:rPr>
        <w:t xml:space="preserve">Staff </w:t>
      </w:r>
      <w:r w:rsidR="000A2C99" w:rsidRPr="00FD0F49">
        <w:rPr>
          <w:rFonts w:asciiTheme="majorHAnsi" w:hAnsiTheme="majorHAnsi" w:cstheme="majorHAnsi"/>
          <w:i/>
          <w:iCs/>
        </w:rPr>
        <w:t>and</w:t>
      </w:r>
      <w:r w:rsidR="000A2C99" w:rsidRPr="00FD0F49">
        <w:rPr>
          <w:rFonts w:asciiTheme="majorHAnsi" w:hAnsiTheme="majorHAnsi" w:cstheme="majorHAnsi"/>
          <w:i/>
          <w:iCs/>
        </w:rPr>
        <w:t xml:space="preserve"> Volunteers</w:t>
      </w:r>
      <w:r w:rsidR="000A2C99" w:rsidRPr="00FD0F49">
        <w:rPr>
          <w:rFonts w:asciiTheme="majorHAnsi" w:hAnsiTheme="majorHAnsi" w:cstheme="majorHAnsi"/>
          <w:i/>
          <w:iCs/>
        </w:rPr>
        <w:t xml:space="preserve">, </w:t>
      </w:r>
      <w:r w:rsidR="000A2C99" w:rsidRPr="00FD0F49">
        <w:rPr>
          <w:rFonts w:asciiTheme="majorHAnsi" w:hAnsiTheme="majorHAnsi" w:cstheme="majorHAnsi"/>
          <w:i/>
          <w:iCs/>
        </w:rPr>
        <w:t>Finance, Funding and Funders</w:t>
      </w:r>
      <w:r w:rsidR="000A2C99" w:rsidRPr="00FD0F49">
        <w:rPr>
          <w:rFonts w:asciiTheme="majorHAnsi" w:hAnsiTheme="majorHAnsi" w:cstheme="majorHAnsi"/>
          <w:i/>
          <w:iCs/>
        </w:rPr>
        <w:t xml:space="preserve">, </w:t>
      </w:r>
      <w:r w:rsidR="000A2C99" w:rsidRPr="00FD0F49">
        <w:rPr>
          <w:rFonts w:asciiTheme="majorHAnsi" w:hAnsiTheme="majorHAnsi" w:cstheme="majorHAnsi"/>
          <w:i/>
          <w:iCs/>
        </w:rPr>
        <w:t>20th Anniversary &amp; Coming Year</w:t>
      </w:r>
      <w:r w:rsidR="000A2C99" w:rsidRPr="00FD0F49">
        <w:rPr>
          <w:rFonts w:asciiTheme="majorHAnsi" w:hAnsiTheme="majorHAnsi" w:cstheme="majorHAnsi"/>
          <w:i/>
          <w:iCs/>
        </w:rPr>
        <w:t xml:space="preserve">, </w:t>
      </w:r>
      <w:r w:rsidR="00230530" w:rsidRPr="00FD0F49">
        <w:rPr>
          <w:rFonts w:asciiTheme="majorHAnsi" w:hAnsiTheme="majorHAnsi" w:cstheme="majorHAnsi"/>
          <w:i/>
          <w:iCs/>
        </w:rPr>
        <w:t>Membership</w:t>
      </w:r>
      <w:r w:rsidR="00230530" w:rsidRPr="00FD0F49">
        <w:rPr>
          <w:rFonts w:asciiTheme="majorHAnsi" w:hAnsiTheme="majorHAnsi" w:cstheme="majorHAnsi"/>
          <w:i/>
          <w:iCs/>
        </w:rPr>
        <w:t xml:space="preserve">, and </w:t>
      </w:r>
      <w:r w:rsidR="00230530" w:rsidRPr="00FD0F49">
        <w:rPr>
          <w:rFonts w:asciiTheme="majorHAnsi" w:hAnsiTheme="majorHAnsi" w:cstheme="majorHAnsi"/>
          <w:i/>
          <w:iCs/>
        </w:rPr>
        <w:t>Commendations</w:t>
      </w:r>
      <w:r w:rsidR="00B62410" w:rsidRPr="00FD0F49">
        <w:rPr>
          <w:rFonts w:asciiTheme="majorHAnsi" w:hAnsiTheme="majorHAnsi" w:cstheme="majorHAnsi"/>
          <w:i/>
          <w:iCs/>
        </w:rPr>
        <w:t>.</w:t>
      </w:r>
    </w:p>
    <w:p w14:paraId="21E7A03C" w14:textId="0075EA10" w:rsidR="00A4554C" w:rsidRPr="00FD0F49" w:rsidRDefault="001C6D57" w:rsidP="00677D08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Attendees’ d</w:t>
      </w:r>
      <w:r w:rsidR="00A4554C" w:rsidRPr="00FD0F49">
        <w:rPr>
          <w:rFonts w:asciiTheme="majorHAnsi" w:hAnsiTheme="majorHAnsi" w:cstheme="majorHAnsi"/>
          <w:b/>
          <w:bCs/>
        </w:rPr>
        <w:t xml:space="preserve">iscussion: </w:t>
      </w:r>
    </w:p>
    <w:p w14:paraId="68F800C3" w14:textId="5F243B66" w:rsidR="00220CEF" w:rsidRPr="00FD0F49" w:rsidRDefault="00605084" w:rsidP="00373719">
      <w:pPr>
        <w:spacing w:line="360" w:lineRule="auto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</w:rPr>
        <w:t xml:space="preserve">After the chairman’s report, attendees were invited to ask their questions </w:t>
      </w:r>
      <w:r w:rsidR="00017D6C" w:rsidRPr="00FD0F49">
        <w:rPr>
          <w:rFonts w:asciiTheme="majorHAnsi" w:hAnsiTheme="majorHAnsi" w:cstheme="majorHAnsi"/>
        </w:rPr>
        <w:t xml:space="preserve">and state their comments. </w:t>
      </w:r>
      <w:r w:rsidR="007C5904" w:rsidRPr="00FD0F49">
        <w:rPr>
          <w:rFonts w:asciiTheme="majorHAnsi" w:hAnsiTheme="majorHAnsi" w:cstheme="majorHAnsi"/>
        </w:rPr>
        <w:t xml:space="preserve">The main </w:t>
      </w:r>
      <w:r w:rsidR="00AC7A08" w:rsidRPr="00FD0F49">
        <w:rPr>
          <w:rFonts w:asciiTheme="majorHAnsi" w:hAnsiTheme="majorHAnsi" w:cstheme="majorHAnsi"/>
        </w:rPr>
        <w:t xml:space="preserve">comments </w:t>
      </w:r>
      <w:r w:rsidR="00624766" w:rsidRPr="00FD0F49">
        <w:rPr>
          <w:rFonts w:asciiTheme="majorHAnsi" w:hAnsiTheme="majorHAnsi" w:cstheme="majorHAnsi"/>
        </w:rPr>
        <w:t>and questions were</w:t>
      </w:r>
      <w:r w:rsidR="00AC7A08" w:rsidRPr="00FD0F49">
        <w:rPr>
          <w:rFonts w:asciiTheme="majorHAnsi" w:hAnsiTheme="majorHAnsi" w:cstheme="majorHAnsi"/>
        </w:rPr>
        <w:t xml:space="preserve"> </w:t>
      </w:r>
      <w:r w:rsidR="00624766" w:rsidRPr="00FD0F49">
        <w:rPr>
          <w:rFonts w:asciiTheme="majorHAnsi" w:hAnsiTheme="majorHAnsi" w:cstheme="majorHAnsi"/>
        </w:rPr>
        <w:t>as follows</w:t>
      </w:r>
      <w:r w:rsidR="00AC7A08" w:rsidRPr="00FD0F49">
        <w:rPr>
          <w:rFonts w:asciiTheme="majorHAnsi" w:hAnsiTheme="majorHAnsi" w:cstheme="majorHAnsi"/>
        </w:rPr>
        <w:t xml:space="preserve">: </w:t>
      </w:r>
    </w:p>
    <w:p w14:paraId="24240065" w14:textId="4697F749" w:rsidR="00446226" w:rsidRPr="00FD0F49" w:rsidRDefault="00AF65FF" w:rsidP="009907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  <w:b/>
          <w:bCs/>
        </w:rPr>
        <w:t>Financial transparency:</w:t>
      </w:r>
      <w:r w:rsidRPr="00FD0F49">
        <w:rPr>
          <w:rFonts w:asciiTheme="majorHAnsi" w:hAnsiTheme="majorHAnsi" w:cstheme="majorHAnsi"/>
        </w:rPr>
        <w:t xml:space="preserve"> </w:t>
      </w:r>
      <w:r w:rsidR="00220CEF" w:rsidRPr="00FD0F49">
        <w:rPr>
          <w:rFonts w:asciiTheme="majorHAnsi" w:hAnsiTheme="majorHAnsi" w:cstheme="majorHAnsi"/>
        </w:rPr>
        <w:t xml:space="preserve"> </w:t>
      </w:r>
      <w:r w:rsidR="00017D6C" w:rsidRPr="00FD0F49">
        <w:rPr>
          <w:rFonts w:asciiTheme="majorHAnsi" w:hAnsiTheme="majorHAnsi" w:cstheme="majorHAnsi"/>
        </w:rPr>
        <w:t xml:space="preserve"> </w:t>
      </w:r>
      <w:r w:rsidRPr="00FD0F49">
        <w:rPr>
          <w:rFonts w:asciiTheme="majorHAnsi" w:hAnsiTheme="majorHAnsi" w:cstheme="majorHAnsi"/>
        </w:rPr>
        <w:t>a few of the members ask</w:t>
      </w:r>
      <w:r w:rsidR="00F04213" w:rsidRPr="00FD0F49">
        <w:rPr>
          <w:rFonts w:asciiTheme="majorHAnsi" w:hAnsiTheme="majorHAnsi" w:cstheme="majorHAnsi"/>
        </w:rPr>
        <w:t>ed</w:t>
      </w:r>
      <w:r w:rsidRPr="00FD0F49">
        <w:rPr>
          <w:rFonts w:asciiTheme="majorHAnsi" w:hAnsiTheme="majorHAnsi" w:cstheme="majorHAnsi"/>
        </w:rPr>
        <w:t xml:space="preserve"> for a detailed </w:t>
      </w:r>
      <w:r w:rsidR="00F04213" w:rsidRPr="00FD0F49">
        <w:rPr>
          <w:rFonts w:asciiTheme="majorHAnsi" w:hAnsiTheme="majorHAnsi" w:cstheme="majorHAnsi"/>
        </w:rPr>
        <w:t xml:space="preserve">financial </w:t>
      </w:r>
      <w:r w:rsidRPr="00FD0F49">
        <w:rPr>
          <w:rFonts w:asciiTheme="majorHAnsi" w:hAnsiTheme="majorHAnsi" w:cstheme="majorHAnsi"/>
        </w:rPr>
        <w:t>report</w:t>
      </w:r>
      <w:r w:rsidR="00B23319" w:rsidRPr="00FD0F49">
        <w:rPr>
          <w:rFonts w:asciiTheme="majorHAnsi" w:hAnsiTheme="majorHAnsi" w:cstheme="majorHAnsi"/>
        </w:rPr>
        <w:t>. They required more clarification on</w:t>
      </w:r>
      <w:r w:rsidR="00CD73FB" w:rsidRPr="00FD0F49">
        <w:rPr>
          <w:rFonts w:asciiTheme="majorHAnsi" w:hAnsiTheme="majorHAnsi" w:cstheme="majorHAnsi"/>
        </w:rPr>
        <w:t xml:space="preserve"> the way </w:t>
      </w:r>
      <w:r w:rsidR="00B23319" w:rsidRPr="00FD0F49">
        <w:rPr>
          <w:rFonts w:asciiTheme="majorHAnsi" w:hAnsiTheme="majorHAnsi" w:cstheme="majorHAnsi"/>
        </w:rPr>
        <w:t xml:space="preserve">that </w:t>
      </w:r>
      <w:r w:rsidR="00CD73FB" w:rsidRPr="00FD0F49">
        <w:rPr>
          <w:rFonts w:asciiTheme="majorHAnsi" w:hAnsiTheme="majorHAnsi" w:cstheme="majorHAnsi"/>
        </w:rPr>
        <w:t xml:space="preserve">obtained </w:t>
      </w:r>
      <w:r w:rsidR="00B23319" w:rsidRPr="00FD0F49">
        <w:rPr>
          <w:rFonts w:asciiTheme="majorHAnsi" w:hAnsiTheme="majorHAnsi" w:cstheme="majorHAnsi"/>
        </w:rPr>
        <w:t>fund</w:t>
      </w:r>
      <w:r w:rsidR="00DB6FED">
        <w:rPr>
          <w:rFonts w:asciiTheme="majorHAnsi" w:hAnsiTheme="majorHAnsi" w:cstheme="majorHAnsi"/>
        </w:rPr>
        <w:t xml:space="preserve">s </w:t>
      </w:r>
      <w:r w:rsidR="00B23319" w:rsidRPr="00FD0F49">
        <w:rPr>
          <w:rFonts w:asciiTheme="majorHAnsi" w:hAnsiTheme="majorHAnsi" w:cstheme="majorHAnsi"/>
        </w:rPr>
        <w:t>ha</w:t>
      </w:r>
      <w:r w:rsidR="00DB6FED">
        <w:rPr>
          <w:rFonts w:asciiTheme="majorHAnsi" w:hAnsiTheme="majorHAnsi" w:cstheme="majorHAnsi"/>
        </w:rPr>
        <w:t>ve</w:t>
      </w:r>
      <w:r w:rsidR="00B23319" w:rsidRPr="00FD0F49">
        <w:rPr>
          <w:rFonts w:asciiTheme="majorHAnsi" w:hAnsiTheme="majorHAnsi" w:cstheme="majorHAnsi"/>
        </w:rPr>
        <w:t xml:space="preserve"> been </w:t>
      </w:r>
      <w:r w:rsidR="00A16371" w:rsidRPr="00FD0F49">
        <w:rPr>
          <w:rFonts w:asciiTheme="majorHAnsi" w:hAnsiTheme="majorHAnsi" w:cstheme="majorHAnsi"/>
        </w:rPr>
        <w:t>spent</w:t>
      </w:r>
      <w:r w:rsidR="00446226" w:rsidRPr="00FD0F49">
        <w:rPr>
          <w:rFonts w:asciiTheme="majorHAnsi" w:hAnsiTheme="majorHAnsi" w:cstheme="majorHAnsi"/>
        </w:rPr>
        <w:t xml:space="preserve">. </w:t>
      </w:r>
    </w:p>
    <w:p w14:paraId="3186F372" w14:textId="77777777" w:rsidR="009E4152" w:rsidRPr="00FD0F49" w:rsidRDefault="009E4152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01DE1285" w14:textId="13BBEDBD" w:rsidR="00990735" w:rsidRPr="00FD0F49" w:rsidRDefault="00446226" w:rsidP="00990735">
      <w:pPr>
        <w:pStyle w:val="ListParagraph"/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FD0F49">
        <w:rPr>
          <w:rFonts w:asciiTheme="majorHAnsi" w:hAnsiTheme="majorHAnsi" w:cstheme="majorHAnsi"/>
          <w:i/>
          <w:iCs/>
        </w:rPr>
        <w:t>These commenters were advised to wait for the</w:t>
      </w:r>
      <w:r w:rsidR="007B547C" w:rsidRPr="00FD0F49">
        <w:rPr>
          <w:rFonts w:asciiTheme="majorHAnsi" w:hAnsiTheme="majorHAnsi" w:cstheme="majorHAnsi"/>
          <w:i/>
          <w:iCs/>
        </w:rPr>
        <w:t xml:space="preserve"> </w:t>
      </w:r>
      <w:r w:rsidRPr="00FD0F49">
        <w:rPr>
          <w:rFonts w:asciiTheme="majorHAnsi" w:hAnsiTheme="majorHAnsi" w:cstheme="majorHAnsi"/>
          <w:i/>
          <w:iCs/>
        </w:rPr>
        <w:t xml:space="preserve">business manager’s </w:t>
      </w:r>
      <w:r w:rsidR="007B547C" w:rsidRPr="00FD0F49">
        <w:rPr>
          <w:rFonts w:asciiTheme="majorHAnsi" w:hAnsiTheme="majorHAnsi" w:cstheme="majorHAnsi"/>
          <w:i/>
          <w:iCs/>
        </w:rPr>
        <w:t>presentation</w:t>
      </w:r>
      <w:r w:rsidR="003A5D45">
        <w:rPr>
          <w:rFonts w:asciiTheme="majorHAnsi" w:hAnsiTheme="majorHAnsi" w:cstheme="majorHAnsi"/>
          <w:i/>
          <w:iCs/>
        </w:rPr>
        <w:t>,</w:t>
      </w:r>
      <w:r w:rsidR="007B547C" w:rsidRPr="00FD0F49">
        <w:rPr>
          <w:rFonts w:asciiTheme="majorHAnsi" w:hAnsiTheme="majorHAnsi" w:cstheme="majorHAnsi"/>
          <w:i/>
          <w:iCs/>
        </w:rPr>
        <w:t xml:space="preserve"> which </w:t>
      </w:r>
      <w:r w:rsidR="003A5D45">
        <w:rPr>
          <w:rFonts w:asciiTheme="majorHAnsi" w:hAnsiTheme="majorHAnsi" w:cstheme="majorHAnsi"/>
          <w:i/>
          <w:iCs/>
        </w:rPr>
        <w:t>would include</w:t>
      </w:r>
      <w:r w:rsidR="006F01E3">
        <w:rPr>
          <w:rFonts w:asciiTheme="majorHAnsi" w:hAnsiTheme="majorHAnsi" w:cstheme="majorHAnsi"/>
          <w:i/>
          <w:iCs/>
        </w:rPr>
        <w:t>,</w:t>
      </w:r>
      <w:r w:rsidR="007B547C" w:rsidRPr="00FD0F49">
        <w:rPr>
          <w:rFonts w:asciiTheme="majorHAnsi" w:hAnsiTheme="majorHAnsi" w:cstheme="majorHAnsi"/>
          <w:i/>
          <w:iCs/>
        </w:rPr>
        <w:t xml:space="preserve"> a </w:t>
      </w:r>
      <w:r w:rsidR="00332AB6" w:rsidRPr="00FD0F49">
        <w:rPr>
          <w:rFonts w:asciiTheme="majorHAnsi" w:hAnsiTheme="majorHAnsi" w:cstheme="majorHAnsi"/>
          <w:i/>
          <w:iCs/>
        </w:rPr>
        <w:t>detailed</w:t>
      </w:r>
      <w:r w:rsidR="007B547C" w:rsidRPr="00FD0F49">
        <w:rPr>
          <w:rFonts w:asciiTheme="majorHAnsi" w:hAnsiTheme="majorHAnsi" w:cstheme="majorHAnsi"/>
          <w:i/>
          <w:iCs/>
        </w:rPr>
        <w:t xml:space="preserve"> financial report. </w:t>
      </w:r>
    </w:p>
    <w:p w14:paraId="38772D0C" w14:textId="4F300FE1" w:rsidR="00A8098C" w:rsidRPr="00FD0F49" w:rsidRDefault="00981823" w:rsidP="009907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  <w:b/>
          <w:bCs/>
        </w:rPr>
        <w:t>Representativeness and inclusiveness</w:t>
      </w:r>
      <w:r w:rsidR="001F4ECE" w:rsidRPr="00FD0F49">
        <w:rPr>
          <w:rFonts w:asciiTheme="majorHAnsi" w:hAnsiTheme="majorHAnsi" w:cstheme="majorHAnsi"/>
          <w:b/>
          <w:bCs/>
        </w:rPr>
        <w:t xml:space="preserve"> of </w:t>
      </w:r>
      <w:r w:rsidR="001812F0" w:rsidRPr="00FD0F49">
        <w:rPr>
          <w:rFonts w:asciiTheme="majorHAnsi" w:hAnsiTheme="majorHAnsi" w:cstheme="majorHAnsi"/>
          <w:b/>
          <w:bCs/>
        </w:rPr>
        <w:t>ACSONI</w:t>
      </w:r>
      <w:r w:rsidRPr="00FD0F49">
        <w:rPr>
          <w:rFonts w:asciiTheme="majorHAnsi" w:hAnsiTheme="majorHAnsi" w:cstheme="majorHAnsi"/>
        </w:rPr>
        <w:t xml:space="preserve">: </w:t>
      </w:r>
      <w:r w:rsidR="00EB0D6F" w:rsidRPr="00FD0F49">
        <w:rPr>
          <w:rFonts w:asciiTheme="majorHAnsi" w:hAnsiTheme="majorHAnsi" w:cstheme="majorHAnsi"/>
        </w:rPr>
        <w:t>A</w:t>
      </w:r>
      <w:r w:rsidRPr="00FD0F49">
        <w:rPr>
          <w:rFonts w:asciiTheme="majorHAnsi" w:hAnsiTheme="majorHAnsi" w:cstheme="majorHAnsi"/>
        </w:rPr>
        <w:t xml:space="preserve"> few attendees raised the concern that the </w:t>
      </w:r>
      <w:r w:rsidR="00EC67B0" w:rsidRPr="00FD0F49">
        <w:rPr>
          <w:rFonts w:asciiTheme="majorHAnsi" w:hAnsiTheme="majorHAnsi" w:cstheme="majorHAnsi"/>
        </w:rPr>
        <w:t>AGM</w:t>
      </w:r>
      <w:r w:rsidRPr="00FD0F49">
        <w:rPr>
          <w:rFonts w:asciiTheme="majorHAnsi" w:hAnsiTheme="majorHAnsi" w:cstheme="majorHAnsi"/>
        </w:rPr>
        <w:t xml:space="preserve"> does not seem to be representative enough of </w:t>
      </w:r>
      <w:r w:rsidR="00DE6BE8" w:rsidRPr="00FD0F49">
        <w:rPr>
          <w:rFonts w:asciiTheme="majorHAnsi" w:hAnsiTheme="majorHAnsi" w:cstheme="majorHAnsi"/>
        </w:rPr>
        <w:t>all African and Caribbean groups and individuals</w:t>
      </w:r>
      <w:r w:rsidR="00EB0D6F" w:rsidRPr="00FD0F49">
        <w:rPr>
          <w:rFonts w:asciiTheme="majorHAnsi" w:hAnsiTheme="majorHAnsi" w:cstheme="majorHAnsi"/>
        </w:rPr>
        <w:t>, who live in Northern Ireland</w:t>
      </w:r>
      <w:r w:rsidR="00DE6BE8" w:rsidRPr="00FD0F49">
        <w:rPr>
          <w:rFonts w:asciiTheme="majorHAnsi" w:hAnsiTheme="majorHAnsi" w:cstheme="majorHAnsi"/>
        </w:rPr>
        <w:t xml:space="preserve">. They </w:t>
      </w:r>
      <w:r w:rsidR="0066489D" w:rsidRPr="00FD0F49">
        <w:rPr>
          <w:rFonts w:asciiTheme="majorHAnsi" w:hAnsiTheme="majorHAnsi" w:cstheme="majorHAnsi"/>
        </w:rPr>
        <w:t>criticized</w:t>
      </w:r>
      <w:r w:rsidR="00DE6BE8" w:rsidRPr="00FD0F49">
        <w:rPr>
          <w:rFonts w:asciiTheme="majorHAnsi" w:hAnsiTheme="majorHAnsi" w:cstheme="majorHAnsi"/>
        </w:rPr>
        <w:t xml:space="preserve"> the invitation process through </w:t>
      </w:r>
      <w:r w:rsidR="0066489D" w:rsidRPr="00FD0F49">
        <w:rPr>
          <w:rFonts w:asciiTheme="majorHAnsi" w:hAnsiTheme="majorHAnsi" w:cstheme="majorHAnsi"/>
        </w:rPr>
        <w:t xml:space="preserve">WhatsApp and </w:t>
      </w:r>
      <w:r w:rsidR="00CD6CB9" w:rsidRPr="00FD0F49">
        <w:rPr>
          <w:rFonts w:asciiTheme="majorHAnsi" w:hAnsiTheme="majorHAnsi" w:cstheme="majorHAnsi"/>
        </w:rPr>
        <w:t xml:space="preserve">the </w:t>
      </w:r>
      <w:r w:rsidR="003827B6" w:rsidRPr="00FD0F49">
        <w:rPr>
          <w:rFonts w:asciiTheme="majorHAnsi" w:hAnsiTheme="majorHAnsi" w:cstheme="majorHAnsi"/>
        </w:rPr>
        <w:t>small attendance of the member</w:t>
      </w:r>
      <w:r w:rsidR="00853DF3" w:rsidRPr="00FD0F49">
        <w:rPr>
          <w:rFonts w:asciiTheme="majorHAnsi" w:hAnsiTheme="majorHAnsi" w:cstheme="majorHAnsi"/>
        </w:rPr>
        <w:t xml:space="preserve">s. </w:t>
      </w:r>
      <w:r w:rsidR="005B7435" w:rsidRPr="00FD0F49">
        <w:rPr>
          <w:rFonts w:asciiTheme="majorHAnsi" w:hAnsiTheme="majorHAnsi" w:cstheme="majorHAnsi"/>
        </w:rPr>
        <w:t xml:space="preserve">They had expected </w:t>
      </w:r>
      <w:r w:rsidR="00A20BA5" w:rsidRPr="00FD0F49">
        <w:rPr>
          <w:rFonts w:asciiTheme="majorHAnsi" w:hAnsiTheme="majorHAnsi" w:cstheme="majorHAnsi"/>
        </w:rPr>
        <w:t xml:space="preserve">the attendance of </w:t>
      </w:r>
      <w:proofErr w:type="gramStart"/>
      <w:r w:rsidR="00A20BA5" w:rsidRPr="00FD0F49">
        <w:rPr>
          <w:rFonts w:asciiTheme="majorHAnsi" w:hAnsiTheme="majorHAnsi" w:cstheme="majorHAnsi"/>
        </w:rPr>
        <w:t>a large number of</w:t>
      </w:r>
      <w:proofErr w:type="gramEnd"/>
      <w:r w:rsidR="00A20BA5" w:rsidRPr="00FD0F49">
        <w:rPr>
          <w:rFonts w:asciiTheme="majorHAnsi" w:hAnsiTheme="majorHAnsi" w:cstheme="majorHAnsi"/>
        </w:rPr>
        <w:t xml:space="preserve"> members from various countries and backgrounds in order to reflect on their issues, concerns</w:t>
      </w:r>
      <w:r w:rsidR="00D41469" w:rsidRPr="00FD0F49">
        <w:rPr>
          <w:rFonts w:asciiTheme="majorHAnsi" w:hAnsiTheme="majorHAnsi" w:cstheme="majorHAnsi"/>
        </w:rPr>
        <w:t>,</w:t>
      </w:r>
      <w:r w:rsidR="00A20BA5" w:rsidRPr="00FD0F49">
        <w:rPr>
          <w:rFonts w:asciiTheme="majorHAnsi" w:hAnsiTheme="majorHAnsi" w:cstheme="majorHAnsi"/>
        </w:rPr>
        <w:t xml:space="preserve"> and problems.</w:t>
      </w:r>
      <w:r w:rsidR="00A8098C" w:rsidRPr="00FD0F49">
        <w:rPr>
          <w:rFonts w:asciiTheme="majorHAnsi" w:hAnsiTheme="majorHAnsi" w:cstheme="majorHAnsi"/>
        </w:rPr>
        <w:t xml:space="preserve"> </w:t>
      </w:r>
      <w:r w:rsidR="00A8098C" w:rsidRPr="00FD0F49">
        <w:rPr>
          <w:rFonts w:asciiTheme="majorHAnsi" w:hAnsiTheme="majorHAnsi" w:cstheme="majorHAnsi"/>
        </w:rPr>
        <w:t xml:space="preserve">They also suggested that the membership fee should be waived, as it has recently been. </w:t>
      </w:r>
      <w:r w:rsidR="00A20BA5" w:rsidRPr="00FD0F49">
        <w:rPr>
          <w:rFonts w:asciiTheme="majorHAnsi" w:hAnsiTheme="majorHAnsi" w:cstheme="majorHAnsi"/>
        </w:rPr>
        <w:t xml:space="preserve"> </w:t>
      </w:r>
    </w:p>
    <w:p w14:paraId="4FBB2922" w14:textId="4874C725" w:rsidR="007B547C" w:rsidRPr="00FD0F49" w:rsidRDefault="00C11D85" w:rsidP="00A8098C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</w:rPr>
        <w:t xml:space="preserve">Attendees were </w:t>
      </w:r>
      <w:r w:rsidR="00A8098C" w:rsidRPr="00FD0F49">
        <w:rPr>
          <w:rFonts w:asciiTheme="majorHAnsi" w:hAnsiTheme="majorHAnsi" w:cstheme="majorHAnsi"/>
        </w:rPr>
        <w:t xml:space="preserve">also </w:t>
      </w:r>
      <w:r w:rsidRPr="00FD0F49">
        <w:rPr>
          <w:rFonts w:asciiTheme="majorHAnsi" w:hAnsiTheme="majorHAnsi" w:cstheme="majorHAnsi"/>
        </w:rPr>
        <w:t xml:space="preserve">wondering how ACSONI is contributing to the community. </w:t>
      </w:r>
      <w:r w:rsidR="00A8098C" w:rsidRPr="00FD0F49">
        <w:rPr>
          <w:rFonts w:asciiTheme="majorHAnsi" w:hAnsiTheme="majorHAnsi" w:cstheme="majorHAnsi"/>
        </w:rPr>
        <w:t>They also</w:t>
      </w:r>
      <w:r w:rsidR="001812F0" w:rsidRPr="00FD0F49">
        <w:rPr>
          <w:rFonts w:asciiTheme="majorHAnsi" w:hAnsiTheme="majorHAnsi" w:cstheme="majorHAnsi"/>
        </w:rPr>
        <w:t xml:space="preserve"> suggested the inclusion of </w:t>
      </w:r>
      <w:r w:rsidR="00C86994" w:rsidRPr="00FD0F49">
        <w:rPr>
          <w:rFonts w:asciiTheme="majorHAnsi" w:hAnsiTheme="majorHAnsi" w:cstheme="majorHAnsi"/>
        </w:rPr>
        <w:t xml:space="preserve">individuals from different African and Caribbean </w:t>
      </w:r>
      <w:r w:rsidR="0011344B" w:rsidRPr="00FD0F49">
        <w:rPr>
          <w:rFonts w:asciiTheme="majorHAnsi" w:hAnsiTheme="majorHAnsi" w:cstheme="majorHAnsi"/>
        </w:rPr>
        <w:t>nationalities</w:t>
      </w:r>
      <w:r w:rsidR="00C86994" w:rsidRPr="00FD0F49">
        <w:rPr>
          <w:rFonts w:asciiTheme="majorHAnsi" w:hAnsiTheme="majorHAnsi" w:cstheme="majorHAnsi"/>
        </w:rPr>
        <w:t xml:space="preserve"> </w:t>
      </w:r>
      <w:r w:rsidR="00C94B2C" w:rsidRPr="00FD0F49">
        <w:rPr>
          <w:rFonts w:asciiTheme="majorHAnsi" w:hAnsiTheme="majorHAnsi" w:cstheme="majorHAnsi"/>
        </w:rPr>
        <w:t>on</w:t>
      </w:r>
      <w:r w:rsidR="00C86994" w:rsidRPr="00FD0F49">
        <w:rPr>
          <w:rFonts w:asciiTheme="majorHAnsi" w:hAnsiTheme="majorHAnsi" w:cstheme="majorHAnsi"/>
        </w:rPr>
        <w:t xml:space="preserve"> </w:t>
      </w:r>
      <w:r w:rsidR="00C94B2C" w:rsidRPr="00FD0F49">
        <w:rPr>
          <w:rFonts w:asciiTheme="majorHAnsi" w:hAnsiTheme="majorHAnsi" w:cstheme="majorHAnsi"/>
        </w:rPr>
        <w:t xml:space="preserve">the </w:t>
      </w:r>
      <w:r w:rsidR="0011344B" w:rsidRPr="00FD0F49">
        <w:rPr>
          <w:rFonts w:asciiTheme="majorHAnsi" w:hAnsiTheme="majorHAnsi" w:cstheme="majorHAnsi"/>
        </w:rPr>
        <w:lastRenderedPageBreak/>
        <w:t>t</w:t>
      </w:r>
      <w:r w:rsidR="00C86994" w:rsidRPr="00FD0F49">
        <w:rPr>
          <w:rFonts w:asciiTheme="majorHAnsi" w:hAnsiTheme="majorHAnsi" w:cstheme="majorHAnsi"/>
        </w:rPr>
        <w:t xml:space="preserve">rustees’ board </w:t>
      </w:r>
      <w:proofErr w:type="gramStart"/>
      <w:r w:rsidR="00C86994" w:rsidRPr="00FD0F49">
        <w:rPr>
          <w:rFonts w:asciiTheme="majorHAnsi" w:hAnsiTheme="majorHAnsi" w:cstheme="majorHAnsi"/>
        </w:rPr>
        <w:t>in order to</w:t>
      </w:r>
      <w:proofErr w:type="gramEnd"/>
      <w:r w:rsidR="00C86994" w:rsidRPr="00FD0F49">
        <w:rPr>
          <w:rFonts w:asciiTheme="majorHAnsi" w:hAnsiTheme="majorHAnsi" w:cstheme="majorHAnsi"/>
        </w:rPr>
        <w:t xml:space="preserve"> make it more inclusive and representative. </w:t>
      </w:r>
      <w:r w:rsidR="00B16257" w:rsidRPr="00FD0F49">
        <w:rPr>
          <w:rFonts w:asciiTheme="majorHAnsi" w:hAnsiTheme="majorHAnsi" w:cstheme="majorHAnsi"/>
        </w:rPr>
        <w:t xml:space="preserve">They believed that community members should be able to </w:t>
      </w:r>
      <w:r w:rsidR="0011344B" w:rsidRPr="00FD0F49">
        <w:rPr>
          <w:rFonts w:asciiTheme="majorHAnsi" w:hAnsiTheme="majorHAnsi" w:cstheme="majorHAnsi"/>
        </w:rPr>
        <w:t>suggest</w:t>
      </w:r>
      <w:r w:rsidR="00B16257" w:rsidRPr="00FD0F49">
        <w:rPr>
          <w:rFonts w:asciiTheme="majorHAnsi" w:hAnsiTheme="majorHAnsi" w:cstheme="majorHAnsi"/>
        </w:rPr>
        <w:t xml:space="preserve"> candidates.  </w:t>
      </w:r>
    </w:p>
    <w:p w14:paraId="13B47C75" w14:textId="77777777" w:rsidR="009E4152" w:rsidRPr="00FD0F49" w:rsidRDefault="009E4152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6BDAF0FB" w14:textId="07CCCF2E" w:rsidR="00FA46EE" w:rsidRPr="00FD0F49" w:rsidRDefault="0080265D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FD0F49">
        <w:rPr>
          <w:rFonts w:asciiTheme="majorHAnsi" w:hAnsiTheme="majorHAnsi" w:cstheme="majorHAnsi"/>
          <w:i/>
          <w:iCs/>
        </w:rPr>
        <w:t>ACSONI staff and trustees explained</w:t>
      </w:r>
      <w:r w:rsidR="0047212A" w:rsidRPr="00FD0F49">
        <w:rPr>
          <w:rFonts w:asciiTheme="majorHAnsi" w:hAnsiTheme="majorHAnsi" w:cstheme="majorHAnsi"/>
          <w:i/>
          <w:iCs/>
        </w:rPr>
        <w:t xml:space="preserve"> that </w:t>
      </w:r>
      <w:r w:rsidR="00BB6D98" w:rsidRPr="00FD0F49">
        <w:rPr>
          <w:rFonts w:asciiTheme="majorHAnsi" w:hAnsiTheme="majorHAnsi" w:cstheme="majorHAnsi"/>
          <w:i/>
          <w:iCs/>
        </w:rPr>
        <w:t xml:space="preserve">the </w:t>
      </w:r>
      <w:r w:rsidR="0047212A" w:rsidRPr="00FD0F49">
        <w:rPr>
          <w:rFonts w:asciiTheme="majorHAnsi" w:hAnsiTheme="majorHAnsi" w:cstheme="majorHAnsi"/>
          <w:i/>
          <w:iCs/>
        </w:rPr>
        <w:t xml:space="preserve">policy </w:t>
      </w:r>
      <w:r w:rsidR="00BB6D98" w:rsidRPr="00FD0F49">
        <w:rPr>
          <w:rFonts w:asciiTheme="majorHAnsi" w:hAnsiTheme="majorHAnsi" w:cstheme="majorHAnsi"/>
          <w:i/>
          <w:iCs/>
        </w:rPr>
        <w:t>officer</w:t>
      </w:r>
      <w:r w:rsidR="0047212A" w:rsidRPr="00FD0F49">
        <w:rPr>
          <w:rFonts w:asciiTheme="majorHAnsi" w:hAnsiTheme="majorHAnsi" w:cstheme="majorHAnsi"/>
          <w:i/>
          <w:iCs/>
        </w:rPr>
        <w:t xml:space="preserve"> has tried </w:t>
      </w:r>
      <w:r w:rsidR="00BB6D98" w:rsidRPr="00FD0F49">
        <w:rPr>
          <w:rFonts w:asciiTheme="majorHAnsi" w:hAnsiTheme="majorHAnsi" w:cstheme="majorHAnsi"/>
          <w:i/>
          <w:iCs/>
        </w:rPr>
        <w:t>his</w:t>
      </w:r>
      <w:r w:rsidR="0047212A" w:rsidRPr="00FD0F49">
        <w:rPr>
          <w:rFonts w:asciiTheme="majorHAnsi" w:hAnsiTheme="majorHAnsi" w:cstheme="majorHAnsi"/>
          <w:i/>
          <w:iCs/>
        </w:rPr>
        <w:t xml:space="preserve"> best to invite all community members </w:t>
      </w:r>
      <w:r w:rsidR="004D32FE" w:rsidRPr="00FD0F49">
        <w:rPr>
          <w:rFonts w:asciiTheme="majorHAnsi" w:hAnsiTheme="majorHAnsi" w:cstheme="majorHAnsi"/>
          <w:i/>
          <w:iCs/>
        </w:rPr>
        <w:t xml:space="preserve">to the AGM, not only through WhatsApp, but also through email, and all other online platforms such as Instagram. </w:t>
      </w:r>
      <w:r w:rsidR="00263D75" w:rsidRPr="00FD0F49">
        <w:rPr>
          <w:rFonts w:asciiTheme="majorHAnsi" w:hAnsiTheme="majorHAnsi" w:cstheme="majorHAnsi"/>
          <w:i/>
          <w:iCs/>
        </w:rPr>
        <w:t xml:space="preserve">ACSONI staff also informed the attendees of a </w:t>
      </w:r>
      <w:r w:rsidRPr="00FD0F49">
        <w:rPr>
          <w:rFonts w:asciiTheme="majorHAnsi" w:hAnsiTheme="majorHAnsi" w:cstheme="majorHAnsi"/>
          <w:i/>
          <w:iCs/>
        </w:rPr>
        <w:t>“</w:t>
      </w:r>
      <w:r w:rsidR="00263D75" w:rsidRPr="00FD0F49">
        <w:rPr>
          <w:rFonts w:asciiTheme="majorHAnsi" w:hAnsiTheme="majorHAnsi" w:cstheme="majorHAnsi"/>
          <w:i/>
          <w:iCs/>
        </w:rPr>
        <w:t>community conversation session</w:t>
      </w:r>
      <w:r w:rsidRPr="00FD0F49">
        <w:rPr>
          <w:rFonts w:asciiTheme="majorHAnsi" w:hAnsiTheme="majorHAnsi" w:cstheme="majorHAnsi"/>
          <w:i/>
          <w:iCs/>
        </w:rPr>
        <w:t>”</w:t>
      </w:r>
      <w:r w:rsidR="00263D75" w:rsidRPr="00FD0F49">
        <w:rPr>
          <w:rFonts w:asciiTheme="majorHAnsi" w:hAnsiTheme="majorHAnsi" w:cstheme="majorHAnsi"/>
          <w:i/>
          <w:iCs/>
        </w:rPr>
        <w:t xml:space="preserve"> </w:t>
      </w:r>
      <w:r w:rsidR="008325DE" w:rsidRPr="00FD0F49">
        <w:rPr>
          <w:rFonts w:asciiTheme="majorHAnsi" w:hAnsiTheme="majorHAnsi" w:cstheme="majorHAnsi"/>
          <w:i/>
          <w:iCs/>
        </w:rPr>
        <w:t>that</w:t>
      </w:r>
      <w:r w:rsidR="00263D75" w:rsidRPr="00FD0F49">
        <w:rPr>
          <w:rFonts w:asciiTheme="majorHAnsi" w:hAnsiTheme="majorHAnsi" w:cstheme="majorHAnsi"/>
          <w:i/>
          <w:iCs/>
        </w:rPr>
        <w:t xml:space="preserve"> is supposed to be held in October</w:t>
      </w:r>
      <w:r w:rsidRPr="00FD0F49">
        <w:rPr>
          <w:rFonts w:asciiTheme="majorHAnsi" w:hAnsiTheme="majorHAnsi" w:cstheme="majorHAnsi"/>
          <w:i/>
          <w:iCs/>
        </w:rPr>
        <w:t xml:space="preserve">, aiming to </w:t>
      </w:r>
      <w:r w:rsidR="008325DE" w:rsidRPr="00FD0F49">
        <w:rPr>
          <w:rFonts w:asciiTheme="majorHAnsi" w:hAnsiTheme="majorHAnsi" w:cstheme="majorHAnsi"/>
          <w:i/>
          <w:iCs/>
        </w:rPr>
        <w:t xml:space="preserve">reflect on the community’s concerns and issues. Some of the meeting attendees also confirmed that the AGM does not aim at </w:t>
      </w:r>
      <w:r w:rsidR="00B60142" w:rsidRPr="00FD0F49">
        <w:rPr>
          <w:rFonts w:asciiTheme="majorHAnsi" w:hAnsiTheme="majorHAnsi" w:cstheme="majorHAnsi"/>
          <w:i/>
          <w:iCs/>
        </w:rPr>
        <w:t xml:space="preserve">discussing issues faced by the community and </w:t>
      </w:r>
      <w:r w:rsidR="00A13DA4">
        <w:rPr>
          <w:rFonts w:asciiTheme="majorHAnsi" w:hAnsiTheme="majorHAnsi" w:cstheme="majorHAnsi"/>
          <w:i/>
          <w:iCs/>
        </w:rPr>
        <w:t xml:space="preserve">that </w:t>
      </w:r>
      <w:r w:rsidR="00B60142" w:rsidRPr="00FD0F49">
        <w:rPr>
          <w:rFonts w:asciiTheme="majorHAnsi" w:hAnsiTheme="majorHAnsi" w:cstheme="majorHAnsi"/>
          <w:i/>
          <w:iCs/>
        </w:rPr>
        <w:t xml:space="preserve">there should be another </w:t>
      </w:r>
      <w:r w:rsidR="002E56C9" w:rsidRPr="00FD0F49">
        <w:rPr>
          <w:rFonts w:asciiTheme="majorHAnsi" w:hAnsiTheme="majorHAnsi" w:cstheme="majorHAnsi"/>
          <w:i/>
          <w:iCs/>
        </w:rPr>
        <w:t xml:space="preserve">specific meeting. </w:t>
      </w:r>
    </w:p>
    <w:p w14:paraId="413B0849" w14:textId="36FD0E3E" w:rsidR="005B7435" w:rsidRPr="00FD0F49" w:rsidRDefault="003214A0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FD0F49">
        <w:rPr>
          <w:rFonts w:asciiTheme="majorHAnsi" w:hAnsiTheme="majorHAnsi" w:cstheme="majorHAnsi"/>
          <w:i/>
          <w:iCs/>
        </w:rPr>
        <w:t xml:space="preserve">ACSONI staff and trustees </w:t>
      </w:r>
      <w:r w:rsidR="00FA46EE" w:rsidRPr="00FD0F49">
        <w:rPr>
          <w:rFonts w:asciiTheme="majorHAnsi" w:hAnsiTheme="majorHAnsi" w:cstheme="majorHAnsi"/>
          <w:i/>
          <w:iCs/>
        </w:rPr>
        <w:t>also clarified</w:t>
      </w:r>
      <w:r w:rsidRPr="00FD0F49">
        <w:rPr>
          <w:rFonts w:asciiTheme="majorHAnsi" w:hAnsiTheme="majorHAnsi" w:cstheme="majorHAnsi"/>
          <w:i/>
          <w:iCs/>
        </w:rPr>
        <w:t xml:space="preserve"> that for a while</w:t>
      </w:r>
      <w:r w:rsidR="00FA46EE" w:rsidRPr="00FD0F49">
        <w:rPr>
          <w:rFonts w:asciiTheme="majorHAnsi" w:hAnsiTheme="majorHAnsi" w:cstheme="majorHAnsi"/>
          <w:i/>
          <w:iCs/>
        </w:rPr>
        <w:t>,</w:t>
      </w:r>
      <w:r w:rsidRPr="00FD0F49">
        <w:rPr>
          <w:rFonts w:asciiTheme="majorHAnsi" w:hAnsiTheme="majorHAnsi" w:cstheme="majorHAnsi"/>
          <w:i/>
          <w:iCs/>
        </w:rPr>
        <w:t xml:space="preserve"> ACSONI was even subjected to the risk of </w:t>
      </w:r>
      <w:r w:rsidR="00F03882" w:rsidRPr="00FD0F49">
        <w:rPr>
          <w:rFonts w:asciiTheme="majorHAnsi" w:hAnsiTheme="majorHAnsi" w:cstheme="majorHAnsi"/>
          <w:i/>
          <w:iCs/>
        </w:rPr>
        <w:t>closing due to the lack of funding and employee</w:t>
      </w:r>
      <w:r w:rsidR="00265E32">
        <w:rPr>
          <w:rFonts w:asciiTheme="majorHAnsi" w:hAnsiTheme="majorHAnsi" w:cstheme="majorHAnsi"/>
          <w:i/>
          <w:iCs/>
        </w:rPr>
        <w:t>s</w:t>
      </w:r>
      <w:r w:rsidR="0077738F">
        <w:rPr>
          <w:rFonts w:asciiTheme="majorHAnsi" w:hAnsiTheme="majorHAnsi" w:cstheme="majorHAnsi"/>
          <w:i/>
          <w:iCs/>
        </w:rPr>
        <w:t>, and thus now ACSONI is just getting revived</w:t>
      </w:r>
      <w:r w:rsidR="00F03882" w:rsidRPr="00FD0F49">
        <w:rPr>
          <w:rFonts w:asciiTheme="majorHAnsi" w:hAnsiTheme="majorHAnsi" w:cstheme="majorHAnsi"/>
          <w:i/>
          <w:iCs/>
        </w:rPr>
        <w:t xml:space="preserve">. </w:t>
      </w:r>
      <w:r w:rsidR="00C94B2C" w:rsidRPr="00FD0F49">
        <w:rPr>
          <w:rFonts w:asciiTheme="majorHAnsi" w:hAnsiTheme="majorHAnsi" w:cstheme="majorHAnsi"/>
          <w:i/>
          <w:iCs/>
        </w:rPr>
        <w:t>The Trustees</w:t>
      </w:r>
      <w:r w:rsidR="00F03882" w:rsidRPr="00FD0F49">
        <w:rPr>
          <w:rFonts w:asciiTheme="majorHAnsi" w:hAnsiTheme="majorHAnsi" w:cstheme="majorHAnsi"/>
          <w:i/>
          <w:iCs/>
        </w:rPr>
        <w:t>’</w:t>
      </w:r>
      <w:r w:rsidR="00C94B2C" w:rsidRPr="00FD0F49">
        <w:rPr>
          <w:rFonts w:asciiTheme="majorHAnsi" w:hAnsiTheme="majorHAnsi" w:cstheme="majorHAnsi"/>
          <w:i/>
          <w:iCs/>
        </w:rPr>
        <w:t xml:space="preserve"> members also explained that currently</w:t>
      </w:r>
      <w:r w:rsidR="00B57E3D" w:rsidRPr="00FD0F49">
        <w:rPr>
          <w:rFonts w:asciiTheme="majorHAnsi" w:hAnsiTheme="majorHAnsi" w:cstheme="majorHAnsi"/>
          <w:i/>
          <w:iCs/>
        </w:rPr>
        <w:t>,</w:t>
      </w:r>
      <w:r w:rsidR="00C94B2C" w:rsidRPr="00FD0F49">
        <w:rPr>
          <w:rFonts w:asciiTheme="majorHAnsi" w:hAnsiTheme="majorHAnsi" w:cstheme="majorHAnsi"/>
          <w:i/>
          <w:iCs/>
        </w:rPr>
        <w:t xml:space="preserve"> </w:t>
      </w:r>
      <w:r w:rsidR="00B16257" w:rsidRPr="00FD0F49">
        <w:rPr>
          <w:rFonts w:asciiTheme="majorHAnsi" w:hAnsiTheme="majorHAnsi" w:cstheme="majorHAnsi"/>
          <w:i/>
          <w:iCs/>
        </w:rPr>
        <w:t>they need individuals with specific knowledge and skills</w:t>
      </w:r>
      <w:r w:rsidR="002E41E1" w:rsidRPr="00FD0F49">
        <w:rPr>
          <w:rFonts w:asciiTheme="majorHAnsi" w:hAnsiTheme="majorHAnsi" w:cstheme="majorHAnsi"/>
          <w:i/>
          <w:iCs/>
        </w:rPr>
        <w:t xml:space="preserve"> on board, rather than representatives of different countries. </w:t>
      </w:r>
      <w:r w:rsidR="00B16257" w:rsidRPr="00FD0F49">
        <w:rPr>
          <w:rFonts w:asciiTheme="majorHAnsi" w:hAnsiTheme="majorHAnsi" w:cstheme="majorHAnsi"/>
          <w:i/>
          <w:iCs/>
        </w:rPr>
        <w:t xml:space="preserve"> </w:t>
      </w:r>
    </w:p>
    <w:p w14:paraId="417E7143" w14:textId="2ACBEA36" w:rsidR="002E56C9" w:rsidRPr="00FD0F49" w:rsidRDefault="002E56C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  <w:i/>
          <w:iCs/>
        </w:rPr>
      </w:pPr>
    </w:p>
    <w:p w14:paraId="6BE4EF68" w14:textId="7D6E4014" w:rsidR="002E56C9" w:rsidRPr="00FD0F49" w:rsidRDefault="00BB55F7" w:rsidP="009907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  <w:b/>
          <w:bCs/>
        </w:rPr>
        <w:t xml:space="preserve">ACSONI </w:t>
      </w:r>
      <w:r w:rsidR="00FB4E67" w:rsidRPr="00FD0F49">
        <w:rPr>
          <w:rFonts w:asciiTheme="majorHAnsi" w:hAnsiTheme="majorHAnsi" w:cstheme="majorHAnsi"/>
          <w:b/>
          <w:bCs/>
        </w:rPr>
        <w:t>organizational</w:t>
      </w:r>
      <w:r w:rsidR="008107AF" w:rsidRPr="00FD0F49">
        <w:rPr>
          <w:rFonts w:asciiTheme="majorHAnsi" w:hAnsiTheme="majorHAnsi" w:cstheme="majorHAnsi"/>
          <w:b/>
          <w:bCs/>
        </w:rPr>
        <w:t xml:space="preserve"> status</w:t>
      </w:r>
      <w:r w:rsidR="008107AF" w:rsidRPr="00FD0F49">
        <w:rPr>
          <w:rFonts w:asciiTheme="majorHAnsi" w:hAnsiTheme="majorHAnsi" w:cstheme="majorHAnsi"/>
        </w:rPr>
        <w:t xml:space="preserve">: </w:t>
      </w:r>
      <w:r w:rsidR="005D7A53" w:rsidRPr="00FD0F49">
        <w:rPr>
          <w:rFonts w:asciiTheme="majorHAnsi" w:hAnsiTheme="majorHAnsi" w:cstheme="majorHAnsi"/>
        </w:rPr>
        <w:t xml:space="preserve">some attendees stated that they had </w:t>
      </w:r>
      <w:r w:rsidR="0077738F">
        <w:rPr>
          <w:rFonts w:asciiTheme="majorHAnsi" w:hAnsiTheme="majorHAnsi" w:cstheme="majorHAnsi"/>
        </w:rPr>
        <w:t>assumed</w:t>
      </w:r>
      <w:r w:rsidR="00374644" w:rsidRPr="00FD0F49">
        <w:rPr>
          <w:rFonts w:asciiTheme="majorHAnsi" w:hAnsiTheme="majorHAnsi" w:cstheme="majorHAnsi"/>
        </w:rPr>
        <w:t xml:space="preserve"> that ACSONI is an umbrella organization to supervise and lead other African and Caribbean </w:t>
      </w:r>
      <w:r w:rsidR="003B4C4C" w:rsidRPr="00FD0F49">
        <w:rPr>
          <w:rFonts w:asciiTheme="majorHAnsi" w:hAnsiTheme="majorHAnsi" w:cstheme="majorHAnsi"/>
        </w:rPr>
        <w:t>organizations</w:t>
      </w:r>
      <w:r w:rsidR="00374644" w:rsidRPr="00FD0F49">
        <w:rPr>
          <w:rFonts w:asciiTheme="majorHAnsi" w:hAnsiTheme="majorHAnsi" w:cstheme="majorHAnsi"/>
        </w:rPr>
        <w:t xml:space="preserve"> </w:t>
      </w:r>
      <w:r w:rsidR="003B4C4C" w:rsidRPr="00FD0F49">
        <w:rPr>
          <w:rFonts w:asciiTheme="majorHAnsi" w:hAnsiTheme="majorHAnsi" w:cstheme="majorHAnsi"/>
        </w:rPr>
        <w:t xml:space="preserve">in Northern Ireland. They compared ACSON to its past and believed </w:t>
      </w:r>
      <w:r w:rsidR="0049539C" w:rsidRPr="00FD0F49">
        <w:rPr>
          <w:rFonts w:asciiTheme="majorHAnsi" w:hAnsiTheme="majorHAnsi" w:cstheme="majorHAnsi"/>
        </w:rPr>
        <w:t>ACSONI is not active enough and does not bring all other sub-organization</w:t>
      </w:r>
      <w:r w:rsidR="00BC1DE8">
        <w:rPr>
          <w:rFonts w:asciiTheme="majorHAnsi" w:hAnsiTheme="majorHAnsi" w:cstheme="majorHAnsi"/>
        </w:rPr>
        <w:t>s</w:t>
      </w:r>
      <w:r w:rsidR="0049539C" w:rsidRPr="00FD0F49">
        <w:rPr>
          <w:rFonts w:asciiTheme="majorHAnsi" w:hAnsiTheme="majorHAnsi" w:cstheme="majorHAnsi"/>
        </w:rPr>
        <w:t xml:space="preserve"> together. They also expected to see </w:t>
      </w:r>
      <w:r w:rsidR="001776DB" w:rsidRPr="00FD0F49">
        <w:rPr>
          <w:rFonts w:asciiTheme="majorHAnsi" w:hAnsiTheme="majorHAnsi" w:cstheme="majorHAnsi"/>
        </w:rPr>
        <w:t>representatives</w:t>
      </w:r>
      <w:r w:rsidR="0049539C" w:rsidRPr="00FD0F49">
        <w:rPr>
          <w:rFonts w:asciiTheme="majorHAnsi" w:hAnsiTheme="majorHAnsi" w:cstheme="majorHAnsi"/>
        </w:rPr>
        <w:t xml:space="preserve"> of </w:t>
      </w:r>
      <w:r w:rsidR="002F4DB4" w:rsidRPr="00FD0F49">
        <w:rPr>
          <w:rFonts w:asciiTheme="majorHAnsi" w:hAnsiTheme="majorHAnsi" w:cstheme="majorHAnsi"/>
        </w:rPr>
        <w:t>other</w:t>
      </w:r>
      <w:r w:rsidR="0049539C" w:rsidRPr="00FD0F49">
        <w:rPr>
          <w:rFonts w:asciiTheme="majorHAnsi" w:hAnsiTheme="majorHAnsi" w:cstheme="majorHAnsi"/>
        </w:rPr>
        <w:t xml:space="preserve"> organizations </w:t>
      </w:r>
      <w:r w:rsidR="001776DB" w:rsidRPr="00FD0F49">
        <w:rPr>
          <w:rFonts w:asciiTheme="majorHAnsi" w:hAnsiTheme="majorHAnsi" w:cstheme="majorHAnsi"/>
        </w:rPr>
        <w:t>at</w:t>
      </w:r>
      <w:r w:rsidR="0049539C" w:rsidRPr="00FD0F49">
        <w:rPr>
          <w:rFonts w:asciiTheme="majorHAnsi" w:hAnsiTheme="majorHAnsi" w:cstheme="majorHAnsi"/>
        </w:rPr>
        <w:t xml:space="preserve"> AGM. </w:t>
      </w:r>
    </w:p>
    <w:p w14:paraId="69FCB04E" w14:textId="77777777" w:rsidR="00B31277" w:rsidRPr="00FD0F49" w:rsidRDefault="00B31277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3FAA6DDF" w14:textId="280306C5" w:rsidR="001776DB" w:rsidRDefault="001776DB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FD0F49">
        <w:rPr>
          <w:rFonts w:asciiTheme="majorHAnsi" w:hAnsiTheme="majorHAnsi" w:cstheme="majorHAnsi"/>
          <w:i/>
          <w:iCs/>
        </w:rPr>
        <w:t xml:space="preserve">These attendees were advised that ACSONI is not an umbrella organization, but it is one of the African and Caribbean organizations in Northern Ireland. </w:t>
      </w:r>
      <w:r w:rsidR="00C2443A" w:rsidRPr="00FD0F49">
        <w:rPr>
          <w:rFonts w:asciiTheme="majorHAnsi" w:hAnsiTheme="majorHAnsi" w:cstheme="majorHAnsi"/>
          <w:i/>
          <w:iCs/>
        </w:rPr>
        <w:t>The chairman clarifie</w:t>
      </w:r>
      <w:r w:rsidR="002F4DB4" w:rsidRPr="00FD0F49">
        <w:rPr>
          <w:rFonts w:asciiTheme="majorHAnsi" w:hAnsiTheme="majorHAnsi" w:cstheme="majorHAnsi"/>
          <w:i/>
          <w:iCs/>
        </w:rPr>
        <w:t>d</w:t>
      </w:r>
      <w:r w:rsidR="00C2443A" w:rsidRPr="00FD0F49">
        <w:rPr>
          <w:rFonts w:asciiTheme="majorHAnsi" w:hAnsiTheme="majorHAnsi" w:cstheme="majorHAnsi"/>
          <w:i/>
          <w:iCs/>
        </w:rPr>
        <w:t xml:space="preserve"> that in the revised constitution, there is no </w:t>
      </w:r>
      <w:r w:rsidR="00BC1DE8">
        <w:rPr>
          <w:rFonts w:asciiTheme="majorHAnsi" w:hAnsiTheme="majorHAnsi" w:cstheme="majorHAnsi"/>
          <w:i/>
          <w:iCs/>
        </w:rPr>
        <w:t>reference</w:t>
      </w:r>
      <w:r w:rsidR="00C2443A" w:rsidRPr="00FD0F49">
        <w:rPr>
          <w:rFonts w:asciiTheme="majorHAnsi" w:hAnsiTheme="majorHAnsi" w:cstheme="majorHAnsi"/>
          <w:i/>
          <w:iCs/>
        </w:rPr>
        <w:t xml:space="preserve"> to ACSIONI as an umbrella organization.</w:t>
      </w:r>
      <w:r w:rsidR="00F936B9" w:rsidRPr="00FD0F49">
        <w:rPr>
          <w:rFonts w:asciiTheme="majorHAnsi" w:hAnsiTheme="majorHAnsi" w:cstheme="majorHAnsi"/>
          <w:i/>
          <w:iCs/>
        </w:rPr>
        <w:t xml:space="preserve"> But ACSONI has four working groups o</w:t>
      </w:r>
      <w:r w:rsidR="00BC1DE8">
        <w:rPr>
          <w:rFonts w:asciiTheme="majorHAnsi" w:hAnsiTheme="majorHAnsi" w:cstheme="majorHAnsi"/>
          <w:i/>
          <w:iCs/>
        </w:rPr>
        <w:t>n</w:t>
      </w:r>
      <w:r w:rsidR="00F936B9" w:rsidRPr="00FD0F49">
        <w:rPr>
          <w:rFonts w:asciiTheme="majorHAnsi" w:hAnsiTheme="majorHAnsi" w:cstheme="majorHAnsi"/>
          <w:i/>
          <w:iCs/>
        </w:rPr>
        <w:t xml:space="preserve"> health, education, culture</w:t>
      </w:r>
      <w:r w:rsidR="002F4DB4" w:rsidRPr="00FD0F49">
        <w:rPr>
          <w:rFonts w:asciiTheme="majorHAnsi" w:hAnsiTheme="majorHAnsi" w:cstheme="majorHAnsi"/>
          <w:i/>
          <w:iCs/>
        </w:rPr>
        <w:t>,</w:t>
      </w:r>
      <w:r w:rsidR="00F936B9" w:rsidRPr="00FD0F49">
        <w:rPr>
          <w:rFonts w:asciiTheme="majorHAnsi" w:hAnsiTheme="majorHAnsi" w:cstheme="majorHAnsi"/>
          <w:i/>
          <w:iCs/>
        </w:rPr>
        <w:t xml:space="preserve"> and heritage to investigate the community’s needs and issues</w:t>
      </w:r>
      <w:r w:rsidR="00D0489B" w:rsidRPr="00FD0F49">
        <w:rPr>
          <w:rFonts w:asciiTheme="majorHAnsi" w:hAnsiTheme="majorHAnsi" w:cstheme="majorHAnsi"/>
          <w:i/>
          <w:iCs/>
        </w:rPr>
        <w:t xml:space="preserve"> and to make relevant strategic plans</w:t>
      </w:r>
      <w:r w:rsidR="00F936B9" w:rsidRPr="00FD0F49">
        <w:rPr>
          <w:rFonts w:asciiTheme="majorHAnsi" w:hAnsiTheme="majorHAnsi" w:cstheme="majorHAnsi"/>
          <w:i/>
          <w:iCs/>
        </w:rPr>
        <w:t>.</w:t>
      </w:r>
      <w:r w:rsidR="00C2443A" w:rsidRPr="00FD0F49">
        <w:rPr>
          <w:rFonts w:asciiTheme="majorHAnsi" w:hAnsiTheme="majorHAnsi" w:cstheme="majorHAnsi"/>
          <w:i/>
          <w:iCs/>
        </w:rPr>
        <w:t xml:space="preserve"> </w:t>
      </w:r>
      <w:r w:rsidR="00941559" w:rsidRPr="00FD0F49">
        <w:rPr>
          <w:rFonts w:asciiTheme="majorHAnsi" w:hAnsiTheme="majorHAnsi" w:cstheme="majorHAnsi"/>
          <w:i/>
          <w:iCs/>
        </w:rPr>
        <w:t>Besides, ACSONI does not have any specific resources to deliver to the community</w:t>
      </w:r>
      <w:r w:rsidR="009A3378" w:rsidRPr="00FD0F49">
        <w:rPr>
          <w:rFonts w:asciiTheme="majorHAnsi" w:hAnsiTheme="majorHAnsi" w:cstheme="majorHAnsi"/>
          <w:i/>
          <w:iCs/>
        </w:rPr>
        <w:t xml:space="preserve"> and does not need to </w:t>
      </w:r>
      <w:r w:rsidR="002C7956">
        <w:rPr>
          <w:rFonts w:asciiTheme="majorHAnsi" w:hAnsiTheme="majorHAnsi" w:cstheme="majorHAnsi"/>
          <w:i/>
          <w:iCs/>
        </w:rPr>
        <w:t>creat</w:t>
      </w:r>
      <w:r w:rsidR="008A71D7">
        <w:rPr>
          <w:rFonts w:asciiTheme="majorHAnsi" w:hAnsiTheme="majorHAnsi" w:cstheme="majorHAnsi"/>
          <w:i/>
          <w:iCs/>
        </w:rPr>
        <w:t>e</w:t>
      </w:r>
      <w:r w:rsidR="009A3378" w:rsidRPr="00FD0F49">
        <w:rPr>
          <w:rFonts w:asciiTheme="majorHAnsi" w:hAnsiTheme="majorHAnsi" w:cstheme="majorHAnsi"/>
          <w:i/>
          <w:iCs/>
        </w:rPr>
        <w:t xml:space="preserve"> opportunities</w:t>
      </w:r>
      <w:r w:rsidR="00941559" w:rsidRPr="00FD0F49">
        <w:rPr>
          <w:rFonts w:asciiTheme="majorHAnsi" w:hAnsiTheme="majorHAnsi" w:cstheme="majorHAnsi"/>
          <w:i/>
          <w:iCs/>
        </w:rPr>
        <w:t xml:space="preserve">. Instead, the keyworker gathers relevant information </w:t>
      </w:r>
      <w:r w:rsidR="00A3584B" w:rsidRPr="00FD0F49">
        <w:rPr>
          <w:rFonts w:asciiTheme="majorHAnsi" w:hAnsiTheme="majorHAnsi" w:cstheme="majorHAnsi"/>
          <w:i/>
          <w:iCs/>
        </w:rPr>
        <w:t>on</w:t>
      </w:r>
      <w:r w:rsidR="00941559" w:rsidRPr="00FD0F49">
        <w:rPr>
          <w:rFonts w:asciiTheme="majorHAnsi" w:hAnsiTheme="majorHAnsi" w:cstheme="majorHAnsi"/>
          <w:i/>
          <w:iCs/>
        </w:rPr>
        <w:t xml:space="preserve"> all available resources in Northern Ireland and refer</w:t>
      </w:r>
      <w:r w:rsidR="00A3584B" w:rsidRPr="00FD0F49">
        <w:rPr>
          <w:rFonts w:asciiTheme="majorHAnsi" w:hAnsiTheme="majorHAnsi" w:cstheme="majorHAnsi"/>
          <w:i/>
          <w:iCs/>
        </w:rPr>
        <w:t>s</w:t>
      </w:r>
      <w:r w:rsidR="00941559" w:rsidRPr="00FD0F49">
        <w:rPr>
          <w:rFonts w:asciiTheme="majorHAnsi" w:hAnsiTheme="majorHAnsi" w:cstheme="majorHAnsi"/>
          <w:i/>
          <w:iCs/>
        </w:rPr>
        <w:t xml:space="preserve"> </w:t>
      </w:r>
      <w:r w:rsidR="00A3584B" w:rsidRPr="00FD0F49">
        <w:rPr>
          <w:rFonts w:asciiTheme="majorHAnsi" w:hAnsiTheme="majorHAnsi" w:cstheme="majorHAnsi"/>
          <w:i/>
          <w:iCs/>
        </w:rPr>
        <w:t xml:space="preserve">community members to those supporting </w:t>
      </w:r>
      <w:r w:rsidR="00C02B67" w:rsidRPr="00FD0F49">
        <w:rPr>
          <w:rFonts w:asciiTheme="majorHAnsi" w:hAnsiTheme="majorHAnsi" w:cstheme="majorHAnsi"/>
          <w:i/>
          <w:iCs/>
        </w:rPr>
        <w:t>organizations</w:t>
      </w:r>
      <w:r w:rsidR="00A3584B" w:rsidRPr="00FD0F49">
        <w:rPr>
          <w:rFonts w:asciiTheme="majorHAnsi" w:hAnsiTheme="majorHAnsi" w:cstheme="majorHAnsi"/>
          <w:i/>
          <w:iCs/>
        </w:rPr>
        <w:t xml:space="preserve">. </w:t>
      </w:r>
      <w:r w:rsidR="00B37397" w:rsidRPr="00FD0F49">
        <w:rPr>
          <w:rFonts w:asciiTheme="majorHAnsi" w:hAnsiTheme="majorHAnsi" w:cstheme="majorHAnsi"/>
          <w:i/>
          <w:iCs/>
        </w:rPr>
        <w:t xml:space="preserve">The policy officer also explained that ACSONI has been meeting with different policy and strategic organizations such as PSNI, Housing Executive, and Home Office to address the community’s issues through </w:t>
      </w:r>
      <w:r w:rsidR="00E50429" w:rsidRPr="00FD0F49">
        <w:rPr>
          <w:rFonts w:asciiTheme="majorHAnsi" w:hAnsiTheme="majorHAnsi" w:cstheme="majorHAnsi"/>
          <w:i/>
          <w:iCs/>
        </w:rPr>
        <w:t xml:space="preserve">making policies and </w:t>
      </w:r>
      <w:r w:rsidR="00F350AA" w:rsidRPr="00FD0F49">
        <w:rPr>
          <w:rFonts w:asciiTheme="majorHAnsi" w:hAnsiTheme="majorHAnsi" w:cstheme="majorHAnsi"/>
          <w:i/>
          <w:iCs/>
        </w:rPr>
        <w:t xml:space="preserve">strategies. </w:t>
      </w:r>
    </w:p>
    <w:p w14:paraId="33E11AB3" w14:textId="2EB7F92D" w:rsidR="004D747F" w:rsidRDefault="004D747F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  <w:i/>
          <w:iCs/>
        </w:rPr>
      </w:pPr>
    </w:p>
    <w:p w14:paraId="62DEFF40" w14:textId="77777777" w:rsidR="004D747F" w:rsidRPr="00FD0F49" w:rsidRDefault="004D747F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  <w:i/>
          <w:iCs/>
        </w:rPr>
      </w:pPr>
    </w:p>
    <w:p w14:paraId="65CAC36C" w14:textId="77777777" w:rsidR="004D747F" w:rsidRPr="004D747F" w:rsidRDefault="004D747F" w:rsidP="00990735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 w:rsidRPr="004D747F">
        <w:rPr>
          <w:rFonts w:asciiTheme="majorHAnsi" w:hAnsiTheme="majorHAnsi" w:cstheme="majorHAnsi"/>
          <w:b/>
          <w:bCs/>
        </w:rPr>
        <w:lastRenderedPageBreak/>
        <w:t>Business manager’s presentation</w:t>
      </w:r>
      <w:r>
        <w:rPr>
          <w:rFonts w:asciiTheme="majorHAnsi" w:hAnsiTheme="majorHAnsi" w:cstheme="majorHAnsi"/>
          <w:b/>
          <w:bCs/>
        </w:rPr>
        <w:t>:</w:t>
      </w:r>
    </w:p>
    <w:p w14:paraId="137291F6" w14:textId="294414F3" w:rsidR="00FB69A8" w:rsidRDefault="000D51E6" w:rsidP="004D747F">
      <w:pPr>
        <w:spacing w:line="360" w:lineRule="auto"/>
        <w:jc w:val="both"/>
        <w:rPr>
          <w:rFonts w:asciiTheme="majorHAnsi" w:hAnsiTheme="majorHAnsi" w:cstheme="majorHAnsi"/>
        </w:rPr>
      </w:pPr>
      <w:r w:rsidRPr="004D747F">
        <w:rPr>
          <w:rFonts w:asciiTheme="majorHAnsi" w:hAnsiTheme="majorHAnsi" w:cstheme="majorHAnsi"/>
        </w:rPr>
        <w:t xml:space="preserve">After </w:t>
      </w:r>
      <w:r w:rsidR="004C70E4" w:rsidRPr="004D747F">
        <w:rPr>
          <w:rFonts w:asciiTheme="majorHAnsi" w:hAnsiTheme="majorHAnsi" w:cstheme="majorHAnsi"/>
        </w:rPr>
        <w:t xml:space="preserve">the above discussion, </w:t>
      </w:r>
      <w:r w:rsidR="004C70E4" w:rsidRPr="004D747F">
        <w:rPr>
          <w:rFonts w:asciiTheme="majorHAnsi" w:hAnsiTheme="majorHAnsi" w:cstheme="majorHAnsi"/>
          <w:b/>
          <w:bCs/>
        </w:rPr>
        <w:t>Omer Osman</w:t>
      </w:r>
      <w:r w:rsidR="00D90170">
        <w:rPr>
          <w:rFonts w:asciiTheme="majorHAnsi" w:hAnsiTheme="majorHAnsi" w:cstheme="majorHAnsi"/>
          <w:b/>
          <w:bCs/>
        </w:rPr>
        <w:t>,</w:t>
      </w:r>
      <w:r w:rsidR="004C70E4" w:rsidRPr="004D747F">
        <w:rPr>
          <w:rFonts w:asciiTheme="majorHAnsi" w:hAnsiTheme="majorHAnsi" w:cstheme="majorHAnsi"/>
        </w:rPr>
        <w:t xml:space="preserve"> the business manager</w:t>
      </w:r>
      <w:r w:rsidR="001C6D57">
        <w:rPr>
          <w:rFonts w:asciiTheme="majorHAnsi" w:hAnsiTheme="majorHAnsi" w:cstheme="majorHAnsi"/>
        </w:rPr>
        <w:t xml:space="preserve">, </w:t>
      </w:r>
      <w:r w:rsidR="004C70E4" w:rsidRPr="004D747F">
        <w:rPr>
          <w:rFonts w:asciiTheme="majorHAnsi" w:hAnsiTheme="majorHAnsi" w:cstheme="majorHAnsi"/>
        </w:rPr>
        <w:t>presented his report and clarifie</w:t>
      </w:r>
      <w:r w:rsidR="00D90170">
        <w:rPr>
          <w:rFonts w:asciiTheme="majorHAnsi" w:hAnsiTheme="majorHAnsi" w:cstheme="majorHAnsi"/>
        </w:rPr>
        <w:t>d</w:t>
      </w:r>
      <w:r w:rsidR="007E02F4">
        <w:rPr>
          <w:rFonts w:asciiTheme="majorHAnsi" w:hAnsiTheme="majorHAnsi" w:cstheme="majorHAnsi"/>
        </w:rPr>
        <w:t xml:space="preserve"> </w:t>
      </w:r>
      <w:r w:rsidR="004C70E4" w:rsidRPr="004D747F">
        <w:rPr>
          <w:rFonts w:asciiTheme="majorHAnsi" w:hAnsiTheme="majorHAnsi" w:cstheme="majorHAnsi"/>
        </w:rPr>
        <w:t xml:space="preserve">ACSONI’s activities in detail during the last year. </w:t>
      </w:r>
      <w:r w:rsidR="0049243B" w:rsidRPr="004D747F">
        <w:rPr>
          <w:rFonts w:asciiTheme="majorHAnsi" w:hAnsiTheme="majorHAnsi" w:cstheme="majorHAnsi"/>
        </w:rPr>
        <w:t xml:space="preserve">He specified management activities, financial matters, training, and events </w:t>
      </w:r>
      <w:r w:rsidR="00566E3C" w:rsidRPr="004D747F">
        <w:rPr>
          <w:rFonts w:asciiTheme="majorHAnsi" w:hAnsiTheme="majorHAnsi" w:cstheme="majorHAnsi"/>
        </w:rPr>
        <w:t>of ACSONI from October 2021</w:t>
      </w:r>
      <w:r w:rsidR="007E02F4">
        <w:rPr>
          <w:rFonts w:asciiTheme="majorHAnsi" w:hAnsiTheme="majorHAnsi" w:cstheme="majorHAnsi"/>
        </w:rPr>
        <w:t>,</w:t>
      </w:r>
      <w:r w:rsidR="00566E3C" w:rsidRPr="004D747F">
        <w:rPr>
          <w:rFonts w:asciiTheme="majorHAnsi" w:hAnsiTheme="majorHAnsi" w:cstheme="majorHAnsi"/>
        </w:rPr>
        <w:t xml:space="preserve"> when he </w:t>
      </w:r>
      <w:r w:rsidR="0075733C" w:rsidRPr="004D747F">
        <w:rPr>
          <w:rFonts w:asciiTheme="majorHAnsi" w:hAnsiTheme="majorHAnsi" w:cstheme="majorHAnsi"/>
        </w:rPr>
        <w:t>joined</w:t>
      </w:r>
      <w:r w:rsidR="00566E3C" w:rsidRPr="004D747F">
        <w:rPr>
          <w:rFonts w:asciiTheme="majorHAnsi" w:hAnsiTheme="majorHAnsi" w:cstheme="majorHAnsi"/>
        </w:rPr>
        <w:t xml:space="preserve"> ACSONI to August 2022 in detail. </w:t>
      </w:r>
      <w:r w:rsidR="0047765D" w:rsidRPr="00FD0F49">
        <w:rPr>
          <w:rFonts w:asciiTheme="majorHAnsi" w:hAnsiTheme="majorHAnsi" w:cstheme="majorHAnsi"/>
        </w:rPr>
        <w:t xml:space="preserve">Osman’s talk </w:t>
      </w:r>
      <w:r w:rsidR="0007696D" w:rsidRPr="00FD0F49">
        <w:rPr>
          <w:rFonts w:asciiTheme="majorHAnsi" w:hAnsiTheme="majorHAnsi" w:cstheme="majorHAnsi"/>
        </w:rPr>
        <w:t xml:space="preserve">and hard copies of his report </w:t>
      </w:r>
      <w:r w:rsidR="0047765D" w:rsidRPr="00FD0F49">
        <w:rPr>
          <w:rFonts w:asciiTheme="majorHAnsi" w:hAnsiTheme="majorHAnsi" w:cstheme="majorHAnsi"/>
        </w:rPr>
        <w:t xml:space="preserve">answered </w:t>
      </w:r>
      <w:r w:rsidR="00012163">
        <w:rPr>
          <w:rFonts w:asciiTheme="majorHAnsi" w:hAnsiTheme="majorHAnsi" w:cstheme="majorHAnsi"/>
        </w:rPr>
        <w:t xml:space="preserve">many </w:t>
      </w:r>
      <w:r w:rsidR="0047765D" w:rsidRPr="00FD0F49">
        <w:rPr>
          <w:rFonts w:asciiTheme="majorHAnsi" w:hAnsiTheme="majorHAnsi" w:cstheme="majorHAnsi"/>
        </w:rPr>
        <w:t xml:space="preserve">attendees’ questions regarding ACSONI’s contributions and financial </w:t>
      </w:r>
      <w:r w:rsidR="002C5CAC" w:rsidRPr="00FD0F49">
        <w:rPr>
          <w:rFonts w:asciiTheme="majorHAnsi" w:hAnsiTheme="majorHAnsi" w:cstheme="majorHAnsi"/>
        </w:rPr>
        <w:t>spending</w:t>
      </w:r>
      <w:r w:rsidR="0047765D" w:rsidRPr="00FD0F49">
        <w:rPr>
          <w:rFonts w:asciiTheme="majorHAnsi" w:hAnsiTheme="majorHAnsi" w:cstheme="majorHAnsi"/>
        </w:rPr>
        <w:t xml:space="preserve">. </w:t>
      </w:r>
    </w:p>
    <w:p w14:paraId="7DE293D4" w14:textId="77777777" w:rsidR="00FB69A8" w:rsidRPr="00FB69A8" w:rsidRDefault="00FB69A8" w:rsidP="00FB69A8">
      <w:pPr>
        <w:pStyle w:val="ListParagraph"/>
        <w:spacing w:line="360" w:lineRule="auto"/>
        <w:ind w:left="426"/>
        <w:jc w:val="both"/>
        <w:rPr>
          <w:rFonts w:asciiTheme="majorHAnsi" w:hAnsiTheme="majorHAnsi" w:cstheme="majorHAnsi"/>
        </w:rPr>
      </w:pPr>
    </w:p>
    <w:p w14:paraId="10DE5D0B" w14:textId="77777777" w:rsidR="00BE025E" w:rsidRDefault="00BE025E" w:rsidP="00FB69A8">
      <w:pPr>
        <w:pStyle w:val="ListParagraph"/>
        <w:numPr>
          <w:ilvl w:val="0"/>
          <w:numId w:val="3"/>
        </w:numPr>
        <w:spacing w:line="360" w:lineRule="auto"/>
        <w:ind w:left="426" w:hanging="284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Concluding remark</w:t>
      </w:r>
    </w:p>
    <w:p w14:paraId="66C4653E" w14:textId="11F6BBC0" w:rsidR="00D34AF0" w:rsidRPr="00FD0F49" w:rsidRDefault="00BE025E" w:rsidP="002E5D25">
      <w:pPr>
        <w:spacing w:line="360" w:lineRule="auto"/>
        <w:jc w:val="both"/>
        <w:rPr>
          <w:rFonts w:asciiTheme="majorHAnsi" w:hAnsiTheme="majorHAnsi" w:cstheme="majorHAnsi"/>
        </w:rPr>
      </w:pPr>
      <w:r w:rsidRPr="00BE025E">
        <w:rPr>
          <w:rFonts w:asciiTheme="majorHAnsi" w:hAnsiTheme="majorHAnsi" w:cstheme="majorHAnsi"/>
        </w:rPr>
        <w:t xml:space="preserve">The AGM </w:t>
      </w:r>
      <w:r>
        <w:rPr>
          <w:rFonts w:asciiTheme="majorHAnsi" w:hAnsiTheme="majorHAnsi" w:cstheme="majorHAnsi"/>
        </w:rPr>
        <w:t xml:space="preserve">finished </w:t>
      </w:r>
      <w:r w:rsidR="00591C5B">
        <w:rPr>
          <w:rFonts w:asciiTheme="majorHAnsi" w:hAnsiTheme="majorHAnsi" w:cstheme="majorHAnsi"/>
        </w:rPr>
        <w:t xml:space="preserve">with </w:t>
      </w:r>
      <w:r w:rsidR="00FE32B3">
        <w:rPr>
          <w:rFonts w:asciiTheme="majorHAnsi" w:hAnsiTheme="majorHAnsi" w:cstheme="majorHAnsi"/>
        </w:rPr>
        <w:t xml:space="preserve">the </w:t>
      </w:r>
      <w:r w:rsidR="009F7578">
        <w:rPr>
          <w:rFonts w:asciiTheme="majorHAnsi" w:hAnsiTheme="majorHAnsi" w:cstheme="majorHAnsi"/>
        </w:rPr>
        <w:t>attendees</w:t>
      </w:r>
      <w:r w:rsidR="00591C5B">
        <w:rPr>
          <w:rFonts w:asciiTheme="majorHAnsi" w:hAnsiTheme="majorHAnsi" w:cstheme="majorHAnsi"/>
        </w:rPr>
        <w:t xml:space="preserve">’ </w:t>
      </w:r>
      <w:r w:rsidR="009F7578">
        <w:rPr>
          <w:rFonts w:asciiTheme="majorHAnsi" w:hAnsiTheme="majorHAnsi" w:cstheme="majorHAnsi"/>
        </w:rPr>
        <w:t>positive</w:t>
      </w:r>
      <w:r w:rsidR="00FE32B3">
        <w:rPr>
          <w:rFonts w:asciiTheme="majorHAnsi" w:hAnsiTheme="majorHAnsi" w:cstheme="majorHAnsi"/>
        </w:rPr>
        <w:t xml:space="preserve"> </w:t>
      </w:r>
      <w:r w:rsidR="009F7578">
        <w:rPr>
          <w:rFonts w:asciiTheme="majorHAnsi" w:hAnsiTheme="majorHAnsi" w:cstheme="majorHAnsi"/>
        </w:rPr>
        <w:t>vot</w:t>
      </w:r>
      <w:r w:rsidR="00FE32B3">
        <w:rPr>
          <w:rFonts w:asciiTheme="majorHAnsi" w:hAnsiTheme="majorHAnsi" w:cstheme="majorHAnsi"/>
        </w:rPr>
        <w:t>es</w:t>
      </w:r>
      <w:r w:rsidR="009F7578">
        <w:rPr>
          <w:rFonts w:asciiTheme="majorHAnsi" w:hAnsiTheme="majorHAnsi" w:cstheme="majorHAnsi"/>
        </w:rPr>
        <w:t xml:space="preserve"> for the co-option of the current </w:t>
      </w:r>
      <w:r w:rsidR="002E5D25">
        <w:rPr>
          <w:rFonts w:asciiTheme="majorHAnsi" w:hAnsiTheme="majorHAnsi" w:cstheme="majorHAnsi"/>
        </w:rPr>
        <w:t>trustees and</w:t>
      </w:r>
      <w:r w:rsidR="009F7578">
        <w:rPr>
          <w:rFonts w:asciiTheme="majorHAnsi" w:hAnsiTheme="majorHAnsi" w:cstheme="majorHAnsi"/>
        </w:rPr>
        <w:t xml:space="preserve"> </w:t>
      </w:r>
      <w:r w:rsidR="00FE32B3">
        <w:rPr>
          <w:rFonts w:asciiTheme="majorHAnsi" w:hAnsiTheme="majorHAnsi" w:cstheme="majorHAnsi"/>
        </w:rPr>
        <w:t xml:space="preserve">the </w:t>
      </w:r>
      <w:r w:rsidR="00FE32B3" w:rsidRPr="00FE32B3">
        <w:rPr>
          <w:rFonts w:asciiTheme="majorHAnsi" w:hAnsiTheme="majorHAnsi" w:cstheme="majorHAnsi"/>
        </w:rPr>
        <w:t>summarization</w:t>
      </w:r>
      <w:r w:rsidR="00FE32B3">
        <w:rPr>
          <w:rFonts w:asciiTheme="majorHAnsi" w:hAnsiTheme="majorHAnsi" w:cstheme="majorHAnsi"/>
        </w:rPr>
        <w:t xml:space="preserve"> of ACSONI’s</w:t>
      </w:r>
      <w:r w:rsidR="00AD2628">
        <w:rPr>
          <w:rFonts w:asciiTheme="majorHAnsi" w:hAnsiTheme="majorHAnsi" w:cstheme="majorHAnsi"/>
        </w:rPr>
        <w:t xml:space="preserve"> </w:t>
      </w:r>
      <w:proofErr w:type="gramStart"/>
      <w:r w:rsidR="009F7578">
        <w:rPr>
          <w:rFonts w:asciiTheme="majorHAnsi" w:hAnsiTheme="majorHAnsi" w:cstheme="majorHAnsi"/>
        </w:rPr>
        <w:t>future plan</w:t>
      </w:r>
      <w:r w:rsidR="00AD2628">
        <w:rPr>
          <w:rFonts w:asciiTheme="majorHAnsi" w:hAnsiTheme="majorHAnsi" w:cstheme="majorHAnsi"/>
        </w:rPr>
        <w:t>s</w:t>
      </w:r>
      <w:proofErr w:type="gramEnd"/>
      <w:r w:rsidR="002E5D25">
        <w:rPr>
          <w:rFonts w:asciiTheme="majorHAnsi" w:hAnsiTheme="majorHAnsi" w:cstheme="majorHAnsi"/>
        </w:rPr>
        <w:t xml:space="preserve">. </w:t>
      </w:r>
      <w:r w:rsidR="00BC6A47" w:rsidRPr="00FD0F49">
        <w:rPr>
          <w:rFonts w:asciiTheme="majorHAnsi" w:hAnsiTheme="majorHAnsi" w:cstheme="majorHAnsi"/>
        </w:rPr>
        <w:t xml:space="preserve">As mentioned </w:t>
      </w:r>
      <w:r w:rsidR="00FE32B3">
        <w:rPr>
          <w:rFonts w:asciiTheme="majorHAnsi" w:hAnsiTheme="majorHAnsi" w:cstheme="majorHAnsi"/>
        </w:rPr>
        <w:t>above</w:t>
      </w:r>
      <w:r w:rsidR="00BC6A47" w:rsidRPr="00FD0F49">
        <w:rPr>
          <w:rFonts w:asciiTheme="majorHAnsi" w:hAnsiTheme="majorHAnsi" w:cstheme="majorHAnsi"/>
        </w:rPr>
        <w:t xml:space="preserve">, ACSONI will be </w:t>
      </w:r>
      <w:r w:rsidR="006E70DF" w:rsidRPr="00FD0F49">
        <w:rPr>
          <w:rFonts w:asciiTheme="majorHAnsi" w:hAnsiTheme="majorHAnsi" w:cstheme="majorHAnsi"/>
        </w:rPr>
        <w:t>running</w:t>
      </w:r>
      <w:r w:rsidR="00BC6A47" w:rsidRPr="00FD0F49">
        <w:rPr>
          <w:rFonts w:asciiTheme="majorHAnsi" w:hAnsiTheme="majorHAnsi" w:cstheme="majorHAnsi"/>
        </w:rPr>
        <w:t xml:space="preserve"> a few important </w:t>
      </w:r>
      <w:r w:rsidR="00E20F7D" w:rsidRPr="00FD0F49">
        <w:rPr>
          <w:rFonts w:asciiTheme="majorHAnsi" w:hAnsiTheme="majorHAnsi" w:cstheme="majorHAnsi"/>
        </w:rPr>
        <w:t xml:space="preserve">programs: </w:t>
      </w:r>
    </w:p>
    <w:p w14:paraId="46E7EC78" w14:textId="0FF8BB0A" w:rsidR="00E20F7D" w:rsidRPr="00FD0F49" w:rsidRDefault="00E20F7D" w:rsidP="005158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</w:rPr>
        <w:t>To employ a finance officer</w:t>
      </w:r>
      <w:r w:rsidR="00BC1B05" w:rsidRPr="00FD0F49">
        <w:rPr>
          <w:rFonts w:asciiTheme="majorHAnsi" w:hAnsiTheme="majorHAnsi" w:cstheme="majorHAnsi"/>
        </w:rPr>
        <w:t xml:space="preserve">. The application deadline was postponed to September 15. </w:t>
      </w:r>
    </w:p>
    <w:p w14:paraId="542C3464" w14:textId="253B1A8E" w:rsidR="00BC1B05" w:rsidRPr="00FD0F49" w:rsidRDefault="00BC1B05" w:rsidP="005158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</w:rPr>
        <w:t xml:space="preserve">To </w:t>
      </w:r>
      <w:r w:rsidR="00AE0E25" w:rsidRPr="00FD0F49">
        <w:rPr>
          <w:rFonts w:asciiTheme="majorHAnsi" w:hAnsiTheme="majorHAnsi" w:cstheme="majorHAnsi"/>
        </w:rPr>
        <w:t xml:space="preserve">secure the core of the trustees’ board with </w:t>
      </w:r>
      <w:r w:rsidR="0083377F" w:rsidRPr="00FD0F49">
        <w:rPr>
          <w:rFonts w:asciiTheme="majorHAnsi" w:hAnsiTheme="majorHAnsi" w:cstheme="majorHAnsi"/>
        </w:rPr>
        <w:t xml:space="preserve">people having </w:t>
      </w:r>
      <w:r w:rsidR="007609C2" w:rsidRPr="00FD0F49">
        <w:rPr>
          <w:rFonts w:asciiTheme="majorHAnsi" w:hAnsiTheme="majorHAnsi" w:cstheme="majorHAnsi"/>
        </w:rPr>
        <w:t xml:space="preserve">the </w:t>
      </w:r>
      <w:r w:rsidR="00AE0E25" w:rsidRPr="00FD0F49">
        <w:rPr>
          <w:rFonts w:asciiTheme="majorHAnsi" w:hAnsiTheme="majorHAnsi" w:cstheme="majorHAnsi"/>
        </w:rPr>
        <w:t>required skills.</w:t>
      </w:r>
    </w:p>
    <w:p w14:paraId="590C259A" w14:textId="3FC1D5CC" w:rsidR="00AE0E25" w:rsidRPr="00FD0F49" w:rsidRDefault="007609C2" w:rsidP="005158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</w:rPr>
        <w:t xml:space="preserve">To arrange an inter-community conversation meeting in October. </w:t>
      </w:r>
    </w:p>
    <w:p w14:paraId="2B7C95CE" w14:textId="668DD3E2" w:rsidR="007609C2" w:rsidRPr="00FD0F49" w:rsidRDefault="007609C2" w:rsidP="005158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FD0F49">
        <w:rPr>
          <w:rFonts w:asciiTheme="majorHAnsi" w:hAnsiTheme="majorHAnsi" w:cstheme="majorHAnsi"/>
        </w:rPr>
        <w:t xml:space="preserve">To </w:t>
      </w:r>
      <w:r w:rsidR="00AF1186" w:rsidRPr="00FD0F49">
        <w:rPr>
          <w:rFonts w:asciiTheme="majorHAnsi" w:hAnsiTheme="majorHAnsi" w:cstheme="majorHAnsi"/>
        </w:rPr>
        <w:t>organize</w:t>
      </w:r>
      <w:r w:rsidRPr="00FD0F49">
        <w:rPr>
          <w:rFonts w:asciiTheme="majorHAnsi" w:hAnsiTheme="majorHAnsi" w:cstheme="majorHAnsi"/>
        </w:rPr>
        <w:t xml:space="preserve"> and conduct the Black History Month events. </w:t>
      </w:r>
    </w:p>
    <w:p w14:paraId="77DB86E0" w14:textId="77777777" w:rsidR="00AE7BFC" w:rsidRPr="00FD0F49" w:rsidRDefault="00AE7BFC" w:rsidP="00515876">
      <w:pPr>
        <w:spacing w:line="360" w:lineRule="auto"/>
        <w:jc w:val="both"/>
        <w:rPr>
          <w:rFonts w:asciiTheme="majorHAnsi" w:hAnsiTheme="majorHAnsi" w:cstheme="majorHAnsi"/>
          <w:b/>
          <w:bCs/>
          <w:rtl/>
          <w:lang w:bidi="fa-IR"/>
        </w:rPr>
      </w:pPr>
    </w:p>
    <w:p w14:paraId="48211AF8" w14:textId="77777777" w:rsidR="00AE7BFC" w:rsidRPr="00FD0F49" w:rsidRDefault="00AE7BFC" w:rsidP="00515876">
      <w:pPr>
        <w:spacing w:line="360" w:lineRule="auto"/>
        <w:jc w:val="both"/>
        <w:rPr>
          <w:rFonts w:asciiTheme="majorHAnsi" w:hAnsiTheme="majorHAnsi" w:cstheme="majorHAnsi"/>
        </w:rPr>
      </w:pPr>
    </w:p>
    <w:p w14:paraId="3A815A37" w14:textId="0F6EC3D4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275B594F" w14:textId="767DF580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59402C7B" w14:textId="0DF743A0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61EA1BE7" w14:textId="6D3D5165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64687FC8" w14:textId="17FB11AC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15E1AA2F" w14:textId="0D4A977B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01A20B53" w14:textId="40992720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4E7EC467" w14:textId="7041772F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1A864920" w14:textId="2CB01EA0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7B93BD55" w14:textId="6DD36495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61C687F6" w14:textId="185ACE7F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6EB0A7B7" w14:textId="0A1EFF8F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623ECFF6" w14:textId="1EBD075B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54CFF29E" w14:textId="489B78F4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0F7C1584" w14:textId="26521982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36A95EAD" w14:textId="1AA1F382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520781D7" w14:textId="050CF71E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5D70DD7D" w14:textId="4DEDE8F7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3B0F1C6E" w14:textId="77777777" w:rsidR="001F03F9" w:rsidRPr="00FD0F49" w:rsidRDefault="001F03F9" w:rsidP="00515876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7809EC25" w14:textId="2F1A380B" w:rsidR="001776DB" w:rsidRPr="00FD0F49" w:rsidRDefault="001776DB" w:rsidP="00515876">
      <w:pPr>
        <w:bidi/>
        <w:spacing w:line="360" w:lineRule="auto"/>
        <w:jc w:val="both"/>
        <w:rPr>
          <w:rFonts w:asciiTheme="majorHAnsi" w:hAnsiTheme="majorHAnsi" w:cstheme="majorHAnsi"/>
        </w:rPr>
      </w:pPr>
    </w:p>
    <w:p w14:paraId="55FB038C" w14:textId="75A6C858" w:rsidR="002A0EEE" w:rsidRPr="00FD0F49" w:rsidRDefault="002A0EEE" w:rsidP="00515876">
      <w:pPr>
        <w:spacing w:line="360" w:lineRule="auto"/>
        <w:jc w:val="both"/>
        <w:rPr>
          <w:rFonts w:asciiTheme="majorHAnsi" w:hAnsiTheme="majorHAnsi" w:cstheme="majorHAnsi"/>
        </w:rPr>
      </w:pPr>
    </w:p>
    <w:sectPr w:rsidR="002A0EEE" w:rsidRPr="00FD0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EAFD" w14:textId="77777777" w:rsidR="008C23A0" w:rsidRDefault="008C23A0" w:rsidP="006A7DE7">
      <w:pPr>
        <w:spacing w:after="0" w:line="240" w:lineRule="auto"/>
      </w:pPr>
      <w:r>
        <w:separator/>
      </w:r>
    </w:p>
  </w:endnote>
  <w:endnote w:type="continuationSeparator" w:id="0">
    <w:p w14:paraId="2F81F580" w14:textId="77777777" w:rsidR="008C23A0" w:rsidRDefault="008C23A0" w:rsidP="006A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9D06" w14:textId="77777777" w:rsidR="008C23A0" w:rsidRDefault="008C23A0" w:rsidP="006A7DE7">
      <w:pPr>
        <w:spacing w:after="0" w:line="240" w:lineRule="auto"/>
      </w:pPr>
      <w:r>
        <w:separator/>
      </w:r>
    </w:p>
  </w:footnote>
  <w:footnote w:type="continuationSeparator" w:id="0">
    <w:p w14:paraId="0ECB8707" w14:textId="77777777" w:rsidR="008C23A0" w:rsidRDefault="008C23A0" w:rsidP="006A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CE9"/>
    <w:multiLevelType w:val="hybridMultilevel"/>
    <w:tmpl w:val="DB34D4EA"/>
    <w:lvl w:ilvl="0" w:tplc="CEC03E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144"/>
    <w:multiLevelType w:val="hybridMultilevel"/>
    <w:tmpl w:val="AA22583C"/>
    <w:lvl w:ilvl="0" w:tplc="B0E6D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135E"/>
    <w:multiLevelType w:val="hybridMultilevel"/>
    <w:tmpl w:val="9908450A"/>
    <w:lvl w:ilvl="0" w:tplc="23828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84412"/>
    <w:multiLevelType w:val="hybridMultilevel"/>
    <w:tmpl w:val="8C785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3509">
    <w:abstractNumId w:val="0"/>
  </w:num>
  <w:num w:numId="2" w16cid:durableId="1893728497">
    <w:abstractNumId w:val="1"/>
  </w:num>
  <w:num w:numId="3" w16cid:durableId="633564270">
    <w:abstractNumId w:val="2"/>
  </w:num>
  <w:num w:numId="4" w16cid:durableId="743144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BC"/>
    <w:rsid w:val="00005B25"/>
    <w:rsid w:val="000102DF"/>
    <w:rsid w:val="00012163"/>
    <w:rsid w:val="00013208"/>
    <w:rsid w:val="00017D6C"/>
    <w:rsid w:val="00020E87"/>
    <w:rsid w:val="00034ED1"/>
    <w:rsid w:val="00042576"/>
    <w:rsid w:val="00046ADB"/>
    <w:rsid w:val="00074B0E"/>
    <w:rsid w:val="0007696D"/>
    <w:rsid w:val="00087B70"/>
    <w:rsid w:val="000A2898"/>
    <w:rsid w:val="000A2C99"/>
    <w:rsid w:val="000B3743"/>
    <w:rsid w:val="000C6F06"/>
    <w:rsid w:val="000D51E6"/>
    <w:rsid w:val="0011344B"/>
    <w:rsid w:val="0011650D"/>
    <w:rsid w:val="00176D72"/>
    <w:rsid w:val="001776DB"/>
    <w:rsid w:val="001812F0"/>
    <w:rsid w:val="001910A6"/>
    <w:rsid w:val="001A062D"/>
    <w:rsid w:val="001B6017"/>
    <w:rsid w:val="001C6D57"/>
    <w:rsid w:val="001E21BC"/>
    <w:rsid w:val="001E51ED"/>
    <w:rsid w:val="001F03F9"/>
    <w:rsid w:val="001F4ECE"/>
    <w:rsid w:val="0020123E"/>
    <w:rsid w:val="0021233E"/>
    <w:rsid w:val="00220CEF"/>
    <w:rsid w:val="00230530"/>
    <w:rsid w:val="0025201E"/>
    <w:rsid w:val="00263D75"/>
    <w:rsid w:val="00265E32"/>
    <w:rsid w:val="00281739"/>
    <w:rsid w:val="00284625"/>
    <w:rsid w:val="002A0EEE"/>
    <w:rsid w:val="002B0644"/>
    <w:rsid w:val="002B10C4"/>
    <w:rsid w:val="002B6F98"/>
    <w:rsid w:val="002C3042"/>
    <w:rsid w:val="002C5CAC"/>
    <w:rsid w:val="002C7956"/>
    <w:rsid w:val="002E3AC5"/>
    <w:rsid w:val="002E41E1"/>
    <w:rsid w:val="002E56C9"/>
    <w:rsid w:val="002E5D25"/>
    <w:rsid w:val="002F0B87"/>
    <w:rsid w:val="002F4DB4"/>
    <w:rsid w:val="003214A0"/>
    <w:rsid w:val="00332AB6"/>
    <w:rsid w:val="0035382C"/>
    <w:rsid w:val="0037359D"/>
    <w:rsid w:val="00373719"/>
    <w:rsid w:val="00374644"/>
    <w:rsid w:val="003827B6"/>
    <w:rsid w:val="003902FB"/>
    <w:rsid w:val="00397E41"/>
    <w:rsid w:val="003A5D45"/>
    <w:rsid w:val="003B4C4C"/>
    <w:rsid w:val="003B527C"/>
    <w:rsid w:val="003B6D0A"/>
    <w:rsid w:val="003D6929"/>
    <w:rsid w:val="003D722E"/>
    <w:rsid w:val="003E04BA"/>
    <w:rsid w:val="00411A39"/>
    <w:rsid w:val="00412AF9"/>
    <w:rsid w:val="00414839"/>
    <w:rsid w:val="0044381B"/>
    <w:rsid w:val="00446226"/>
    <w:rsid w:val="0045350E"/>
    <w:rsid w:val="0047212A"/>
    <w:rsid w:val="0047765D"/>
    <w:rsid w:val="0048297C"/>
    <w:rsid w:val="0049243B"/>
    <w:rsid w:val="0049539C"/>
    <w:rsid w:val="004C70E4"/>
    <w:rsid w:val="004D32FE"/>
    <w:rsid w:val="004D747F"/>
    <w:rsid w:val="004E570E"/>
    <w:rsid w:val="004F4EBC"/>
    <w:rsid w:val="004F5FF5"/>
    <w:rsid w:val="00515876"/>
    <w:rsid w:val="005220BA"/>
    <w:rsid w:val="00566E3C"/>
    <w:rsid w:val="00584E79"/>
    <w:rsid w:val="00591C5B"/>
    <w:rsid w:val="005A5390"/>
    <w:rsid w:val="005B7435"/>
    <w:rsid w:val="005D2255"/>
    <w:rsid w:val="005D7A53"/>
    <w:rsid w:val="00605084"/>
    <w:rsid w:val="00605DFE"/>
    <w:rsid w:val="00624766"/>
    <w:rsid w:val="00624B3F"/>
    <w:rsid w:val="00640CB0"/>
    <w:rsid w:val="0066489D"/>
    <w:rsid w:val="00664D91"/>
    <w:rsid w:val="00664E52"/>
    <w:rsid w:val="00671075"/>
    <w:rsid w:val="006969AF"/>
    <w:rsid w:val="006A7DE7"/>
    <w:rsid w:val="006C08A3"/>
    <w:rsid w:val="006E70DF"/>
    <w:rsid w:val="006F01E3"/>
    <w:rsid w:val="0070503C"/>
    <w:rsid w:val="0072491E"/>
    <w:rsid w:val="007539DD"/>
    <w:rsid w:val="0075733C"/>
    <w:rsid w:val="007609C2"/>
    <w:rsid w:val="00760B89"/>
    <w:rsid w:val="0077738F"/>
    <w:rsid w:val="00782A89"/>
    <w:rsid w:val="00790A63"/>
    <w:rsid w:val="007963E8"/>
    <w:rsid w:val="007A6669"/>
    <w:rsid w:val="007B547C"/>
    <w:rsid w:val="007B6FAA"/>
    <w:rsid w:val="007C2FF5"/>
    <w:rsid w:val="007C5904"/>
    <w:rsid w:val="007E02F4"/>
    <w:rsid w:val="007F7E49"/>
    <w:rsid w:val="0080265D"/>
    <w:rsid w:val="00802A8B"/>
    <w:rsid w:val="008107AF"/>
    <w:rsid w:val="0081249F"/>
    <w:rsid w:val="008325DE"/>
    <w:rsid w:val="0083377F"/>
    <w:rsid w:val="00840885"/>
    <w:rsid w:val="00847A42"/>
    <w:rsid w:val="00853DF3"/>
    <w:rsid w:val="00857F1A"/>
    <w:rsid w:val="008674F5"/>
    <w:rsid w:val="008905BA"/>
    <w:rsid w:val="008A71D7"/>
    <w:rsid w:val="008C23A0"/>
    <w:rsid w:val="008C68F1"/>
    <w:rsid w:val="008D6DFB"/>
    <w:rsid w:val="008E2114"/>
    <w:rsid w:val="008F6398"/>
    <w:rsid w:val="0090724C"/>
    <w:rsid w:val="009343F2"/>
    <w:rsid w:val="00941559"/>
    <w:rsid w:val="00946E35"/>
    <w:rsid w:val="00981823"/>
    <w:rsid w:val="00990735"/>
    <w:rsid w:val="009A3378"/>
    <w:rsid w:val="009C26DD"/>
    <w:rsid w:val="009D779E"/>
    <w:rsid w:val="009E4152"/>
    <w:rsid w:val="009F7578"/>
    <w:rsid w:val="00A07997"/>
    <w:rsid w:val="00A13DA4"/>
    <w:rsid w:val="00A16371"/>
    <w:rsid w:val="00A204C1"/>
    <w:rsid w:val="00A20BA5"/>
    <w:rsid w:val="00A234F9"/>
    <w:rsid w:val="00A3584B"/>
    <w:rsid w:val="00A4554C"/>
    <w:rsid w:val="00A64035"/>
    <w:rsid w:val="00A8098C"/>
    <w:rsid w:val="00A87D6B"/>
    <w:rsid w:val="00AA774A"/>
    <w:rsid w:val="00AC7A08"/>
    <w:rsid w:val="00AD24A3"/>
    <w:rsid w:val="00AD2628"/>
    <w:rsid w:val="00AD3EFD"/>
    <w:rsid w:val="00AE0E25"/>
    <w:rsid w:val="00AE7BFC"/>
    <w:rsid w:val="00AF1186"/>
    <w:rsid w:val="00AF65FF"/>
    <w:rsid w:val="00B16257"/>
    <w:rsid w:val="00B23319"/>
    <w:rsid w:val="00B31277"/>
    <w:rsid w:val="00B37397"/>
    <w:rsid w:val="00B57E3D"/>
    <w:rsid w:val="00B60142"/>
    <w:rsid w:val="00B62410"/>
    <w:rsid w:val="00B705C7"/>
    <w:rsid w:val="00B84033"/>
    <w:rsid w:val="00BB1D88"/>
    <w:rsid w:val="00BB55F7"/>
    <w:rsid w:val="00BB6D98"/>
    <w:rsid w:val="00BC1B05"/>
    <w:rsid w:val="00BC1DE8"/>
    <w:rsid w:val="00BC6A47"/>
    <w:rsid w:val="00BE025E"/>
    <w:rsid w:val="00C02B67"/>
    <w:rsid w:val="00C11D85"/>
    <w:rsid w:val="00C12AD1"/>
    <w:rsid w:val="00C2443A"/>
    <w:rsid w:val="00C44393"/>
    <w:rsid w:val="00C83E33"/>
    <w:rsid w:val="00C86994"/>
    <w:rsid w:val="00C94B2C"/>
    <w:rsid w:val="00CD6CB9"/>
    <w:rsid w:val="00CD73FB"/>
    <w:rsid w:val="00D0489B"/>
    <w:rsid w:val="00D34AF0"/>
    <w:rsid w:val="00D41469"/>
    <w:rsid w:val="00D42ABC"/>
    <w:rsid w:val="00D46A75"/>
    <w:rsid w:val="00D56313"/>
    <w:rsid w:val="00D72AD2"/>
    <w:rsid w:val="00D76F73"/>
    <w:rsid w:val="00D80B89"/>
    <w:rsid w:val="00D90170"/>
    <w:rsid w:val="00DA2221"/>
    <w:rsid w:val="00DB6FED"/>
    <w:rsid w:val="00DC0DEC"/>
    <w:rsid w:val="00DE543A"/>
    <w:rsid w:val="00DE6BE8"/>
    <w:rsid w:val="00E100A5"/>
    <w:rsid w:val="00E20F7D"/>
    <w:rsid w:val="00E50429"/>
    <w:rsid w:val="00E50B74"/>
    <w:rsid w:val="00E537A0"/>
    <w:rsid w:val="00E71E74"/>
    <w:rsid w:val="00EA058E"/>
    <w:rsid w:val="00EB0BBB"/>
    <w:rsid w:val="00EB0D6F"/>
    <w:rsid w:val="00EC67B0"/>
    <w:rsid w:val="00EC7BBD"/>
    <w:rsid w:val="00EF1AE9"/>
    <w:rsid w:val="00F03882"/>
    <w:rsid w:val="00F04213"/>
    <w:rsid w:val="00F350AA"/>
    <w:rsid w:val="00F90B79"/>
    <w:rsid w:val="00F936B9"/>
    <w:rsid w:val="00FA46EE"/>
    <w:rsid w:val="00FB4E67"/>
    <w:rsid w:val="00FB69A8"/>
    <w:rsid w:val="00FD0F49"/>
    <w:rsid w:val="00FD54E5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BD8F"/>
  <w15:chartTrackingRefBased/>
  <w15:docId w15:val="{9E9CAD00-CF98-4A8B-9596-A7C3172D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54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DE7"/>
  </w:style>
  <w:style w:type="paragraph" w:styleId="Footer">
    <w:name w:val="footer"/>
    <w:basedOn w:val="Normal"/>
    <w:link w:val="FooterChar"/>
    <w:uiPriority w:val="99"/>
    <w:unhideWhenUsed/>
    <w:rsid w:val="006A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DE7"/>
  </w:style>
  <w:style w:type="paragraph" w:styleId="ListParagraph">
    <w:name w:val="List Paragraph"/>
    <w:basedOn w:val="Normal"/>
    <w:uiPriority w:val="34"/>
    <w:qFormat/>
    <w:rsid w:val="00AF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 Ziya</dc:creator>
  <cp:keywords/>
  <dc:description/>
  <cp:lastModifiedBy>Mohi Ziya</cp:lastModifiedBy>
  <cp:revision>116</cp:revision>
  <dcterms:created xsi:type="dcterms:W3CDTF">2022-09-07T11:01:00Z</dcterms:created>
  <dcterms:modified xsi:type="dcterms:W3CDTF">2022-09-14T13:16:00Z</dcterms:modified>
</cp:coreProperties>
</file>